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5B" w:rsidRDefault="00895A5B">
      <w:r>
        <w:t xml:space="preserve">Распределить штатные, занятые ставки и </w:t>
      </w:r>
      <w:proofErr w:type="spellStart"/>
      <w:r>
        <w:t>физ</w:t>
      </w:r>
      <w:proofErr w:type="spellEnd"/>
      <w:r>
        <w:t xml:space="preserve"> лиц </w:t>
      </w:r>
      <w:r w:rsidRPr="00895A5B">
        <w:rPr>
          <w:b/>
        </w:rPr>
        <w:t>медицинских сестер участковых</w:t>
      </w:r>
      <w:r>
        <w:t xml:space="preserve"> по строкам 193,194,198 (педиатров, терапевтов, прочих) </w:t>
      </w:r>
      <w:r w:rsidR="00B55B10">
        <w:t xml:space="preserve">отчета «Форма 30» </w:t>
      </w:r>
      <w:r>
        <w:t xml:space="preserve">можно путем добавления характеристики в </w:t>
      </w:r>
      <w:r>
        <w:t>Свойствах штатной должности</w:t>
      </w:r>
      <w:r>
        <w:t xml:space="preserve">. </w:t>
      </w:r>
    </w:p>
    <w:p w:rsidR="00895A5B" w:rsidRDefault="00895A5B">
      <w:r>
        <w:t>Для этого:</w:t>
      </w:r>
    </w:p>
    <w:p w:rsidR="0027763E" w:rsidRDefault="00895A5B" w:rsidP="00C048DD">
      <w:pPr>
        <w:pStyle w:val="a7"/>
        <w:numPr>
          <w:ilvl w:val="0"/>
          <w:numId w:val="1"/>
        </w:numPr>
      </w:pPr>
      <w:r>
        <w:t xml:space="preserve">Открыть карточку штатной должности в разделе Главное – Экономический учет или в форме 30 расшифровав строку по штатной должности. </w:t>
      </w:r>
    </w:p>
    <w:p w:rsidR="003143B4" w:rsidRDefault="003143B4" w:rsidP="003143B4">
      <w:pPr>
        <w:pStyle w:val="a7"/>
      </w:pPr>
    </w:p>
    <w:p w:rsidR="003143B4" w:rsidRDefault="00895A5B" w:rsidP="002A4F40">
      <w:pPr>
        <w:pStyle w:val="a7"/>
        <w:numPr>
          <w:ilvl w:val="0"/>
          <w:numId w:val="1"/>
        </w:numPr>
      </w:pPr>
      <w:r>
        <w:t>Пройти по ссылке «Свойства должности».</w:t>
      </w:r>
      <w:r w:rsidR="003143B4">
        <w:rPr>
          <w:noProof/>
          <w:lang w:eastAsia="ru-RU"/>
        </w:rPr>
        <w:t xml:space="preserve"> </w:t>
      </w:r>
    </w:p>
    <w:p w:rsidR="0027763E" w:rsidRDefault="003143B4" w:rsidP="003143B4"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5ACB0F1C" wp14:editId="58D92CAF">
            <wp:extent cx="4577129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871" cy="5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3B4" w:rsidRDefault="003143B4" w:rsidP="003143B4">
      <w:pPr>
        <w:pStyle w:val="a7"/>
      </w:pPr>
    </w:p>
    <w:p w:rsidR="00D02E5B" w:rsidRDefault="00D02E5B" w:rsidP="00895A5B">
      <w:pPr>
        <w:pStyle w:val="a7"/>
        <w:numPr>
          <w:ilvl w:val="0"/>
          <w:numId w:val="1"/>
        </w:numPr>
      </w:pPr>
      <w:r w:rsidRPr="00895A5B">
        <w:t xml:space="preserve">Выполнить команду </w:t>
      </w:r>
      <w:r w:rsidR="00895A5B">
        <w:t>«</w:t>
      </w:r>
      <w:r w:rsidRPr="00895A5B">
        <w:t>Добавить сведения</w:t>
      </w:r>
      <w:r w:rsidR="00895A5B">
        <w:t>».</w:t>
      </w:r>
    </w:p>
    <w:p w:rsidR="00F43606" w:rsidRDefault="00B55B10">
      <w:r>
        <w:t xml:space="preserve">            </w:t>
      </w:r>
      <w:r w:rsidR="003143B4">
        <w:rPr>
          <w:noProof/>
          <w:lang w:eastAsia="ru-RU"/>
        </w:rPr>
        <w:drawing>
          <wp:inline distT="0" distB="0" distL="0" distR="0" wp14:anchorId="05CDDB33" wp14:editId="11C312CF">
            <wp:extent cx="4686300" cy="1046966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5992" cy="10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A5B" w:rsidRDefault="00895A5B" w:rsidP="00D02E5B"/>
    <w:p w:rsidR="00B55B10" w:rsidRDefault="00B55B10" w:rsidP="00895A5B">
      <w:pPr>
        <w:pStyle w:val="a7"/>
        <w:numPr>
          <w:ilvl w:val="0"/>
          <w:numId w:val="1"/>
        </w:numPr>
      </w:pPr>
      <w:r>
        <w:t>В документе «Ввод сведений о присвоении характеристики» необходимо поставить дату ДО даты формирования отчета «Форма 30», иначе документ не будет учтен при формировании отчета.</w:t>
      </w:r>
    </w:p>
    <w:p w:rsidR="00B55B10" w:rsidRDefault="00B55B10" w:rsidP="00B55B10">
      <w:pPr>
        <w:pStyle w:val="a7"/>
      </w:pPr>
      <w:r>
        <w:rPr>
          <w:noProof/>
          <w:lang w:eastAsia="ru-RU"/>
        </w:rPr>
        <w:drawing>
          <wp:inline distT="0" distB="0" distL="0" distR="0" wp14:anchorId="1332CB2F" wp14:editId="2D3CB228">
            <wp:extent cx="5267325" cy="1266861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4017" cy="128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2E5B" w:rsidRDefault="00D02E5B" w:rsidP="00895A5B">
      <w:pPr>
        <w:pStyle w:val="a7"/>
        <w:numPr>
          <w:ilvl w:val="0"/>
          <w:numId w:val="1"/>
        </w:numPr>
      </w:pPr>
      <w:r w:rsidRPr="00F43606">
        <w:t xml:space="preserve">В поле </w:t>
      </w:r>
      <w:r w:rsidR="00895A5B">
        <w:t>«</w:t>
      </w:r>
      <w:r w:rsidRPr="00F43606">
        <w:t>Свойство</w:t>
      </w:r>
      <w:r w:rsidR="00895A5B">
        <w:t>»</w:t>
      </w:r>
      <w:r w:rsidRPr="00F43606">
        <w:t xml:space="preserve"> выбрать значение </w:t>
      </w:r>
      <w:r w:rsidR="00895A5B">
        <w:t>«</w:t>
      </w:r>
      <w:r w:rsidRPr="00F43606">
        <w:t>Наименован</w:t>
      </w:r>
      <w:r w:rsidR="00B55B10">
        <w:t>ие должности (специальности) в Ф</w:t>
      </w:r>
      <w:r w:rsidRPr="00F43606">
        <w:t>орме 30</w:t>
      </w:r>
      <w:r w:rsidR="00895A5B">
        <w:t xml:space="preserve"> </w:t>
      </w:r>
      <w:r w:rsidR="00B55B10">
        <w:t>(</w:t>
      </w:r>
      <w:proofErr w:type="spellStart"/>
      <w:r w:rsidR="00B55B10">
        <w:t>ред</w:t>
      </w:r>
      <w:proofErr w:type="spellEnd"/>
      <w:r w:rsidR="00B55B10">
        <w:t xml:space="preserve"> </w:t>
      </w:r>
      <w:r w:rsidR="00895A5B">
        <w:t>2021</w:t>
      </w:r>
      <w:r w:rsidR="00B55B10">
        <w:t>)</w:t>
      </w:r>
      <w:r w:rsidR="00895A5B">
        <w:t>»</w:t>
      </w:r>
    </w:p>
    <w:p w:rsidR="00B55B10" w:rsidRDefault="00B55B10" w:rsidP="00B55B10">
      <w:pPr>
        <w:pStyle w:val="a7"/>
      </w:pPr>
      <w:r>
        <w:rPr>
          <w:noProof/>
          <w:lang w:eastAsia="ru-RU"/>
        </w:rPr>
        <w:drawing>
          <wp:inline distT="0" distB="0" distL="0" distR="0" wp14:anchorId="0ED7E0AD" wp14:editId="177B3DBD">
            <wp:extent cx="5940425" cy="213741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5B" w:rsidRDefault="00D02E5B" w:rsidP="00D02E5B"/>
    <w:p w:rsidR="00D02E5B" w:rsidRPr="00F43606" w:rsidRDefault="00D02E5B" w:rsidP="00895A5B">
      <w:pPr>
        <w:pStyle w:val="a7"/>
        <w:numPr>
          <w:ilvl w:val="0"/>
          <w:numId w:val="1"/>
        </w:numPr>
      </w:pPr>
      <w:r w:rsidRPr="00F43606">
        <w:lastRenderedPageBreak/>
        <w:t xml:space="preserve">В поле </w:t>
      </w:r>
      <w:r w:rsidR="00895A5B">
        <w:t>«</w:t>
      </w:r>
      <w:r w:rsidRPr="00F43606">
        <w:t>Значение</w:t>
      </w:r>
      <w:r w:rsidR="00895A5B">
        <w:t>»</w:t>
      </w:r>
      <w:r w:rsidRPr="00F43606">
        <w:t xml:space="preserve"> выбрать строк</w:t>
      </w:r>
      <w:r w:rsidR="00B55B10">
        <w:t>у формы 30</w:t>
      </w:r>
      <w:r w:rsidRPr="00F43606">
        <w:t>, в котор</w:t>
      </w:r>
      <w:r w:rsidR="00B55B10">
        <w:t>ой</w:t>
      </w:r>
      <w:r w:rsidRPr="00F43606">
        <w:t xml:space="preserve"> необходимо </w:t>
      </w:r>
      <w:r w:rsidR="00B55B10">
        <w:t>показать данные.</w:t>
      </w:r>
      <w:r w:rsidR="00895A5B">
        <w:t xml:space="preserve"> </w:t>
      </w:r>
      <w:r w:rsidR="00B55B10">
        <w:t>Н</w:t>
      </w:r>
      <w:r w:rsidR="00895A5B">
        <w:t>апример</w:t>
      </w:r>
      <w:r w:rsidR="00B55B10">
        <w:t>,</w:t>
      </w:r>
      <w:r w:rsidR="00895A5B">
        <w:t xml:space="preserve"> 194</w:t>
      </w:r>
      <w:r w:rsidRPr="00F43606">
        <w:t>.</w:t>
      </w:r>
      <w:r w:rsidR="00B55B10">
        <w:t xml:space="preserve"> Удобно в поле поиска ввести номер строки.</w:t>
      </w:r>
    </w:p>
    <w:p w:rsidR="00D02E5B" w:rsidRPr="00F43606" w:rsidRDefault="00B55B10">
      <w:r>
        <w:t xml:space="preserve">              </w:t>
      </w:r>
      <w:r>
        <w:rPr>
          <w:noProof/>
          <w:lang w:eastAsia="ru-RU"/>
        </w:rPr>
        <w:drawing>
          <wp:inline distT="0" distB="0" distL="0" distR="0" wp14:anchorId="1F6B2FFD" wp14:editId="0591BDCC">
            <wp:extent cx="4810125" cy="1915309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0225" cy="192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F43606" w:rsidRDefault="00F43606" w:rsidP="003143B4">
      <w:pPr>
        <w:pStyle w:val="a7"/>
        <w:numPr>
          <w:ilvl w:val="0"/>
          <w:numId w:val="1"/>
        </w:numPr>
      </w:pPr>
      <w:bookmarkStart w:id="0" w:name="_GoBack"/>
      <w:bookmarkEnd w:id="0"/>
      <w:r w:rsidRPr="00F43606">
        <w:t xml:space="preserve">Далее выполнить команду </w:t>
      </w:r>
      <w:r>
        <w:t>Провести и закрыть.</w:t>
      </w:r>
    </w:p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p w:rsidR="007C713A" w:rsidRDefault="007C713A"/>
    <w:sectPr w:rsidR="007C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572E9"/>
    <w:multiLevelType w:val="hybridMultilevel"/>
    <w:tmpl w:val="A77A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3E"/>
    <w:rsid w:val="000426C4"/>
    <w:rsid w:val="001037A5"/>
    <w:rsid w:val="001A0B77"/>
    <w:rsid w:val="00235209"/>
    <w:rsid w:val="0027763E"/>
    <w:rsid w:val="003143B4"/>
    <w:rsid w:val="003A33F8"/>
    <w:rsid w:val="004950AA"/>
    <w:rsid w:val="007C713A"/>
    <w:rsid w:val="00837992"/>
    <w:rsid w:val="00895A5B"/>
    <w:rsid w:val="00B55B10"/>
    <w:rsid w:val="00D02E5B"/>
    <w:rsid w:val="00D92DC3"/>
    <w:rsid w:val="00F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3F25"/>
  <w15:chartTrackingRefBased/>
  <w15:docId w15:val="{F15553FD-5BBB-431A-AF8D-496F4039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713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13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9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Васильевна</dc:creator>
  <cp:keywords/>
  <dc:description/>
  <cp:lastModifiedBy>Соловьева Наталья Васильевна</cp:lastModifiedBy>
  <cp:revision>8</cp:revision>
  <cp:lastPrinted>2022-11-15T05:03:00Z</cp:lastPrinted>
  <dcterms:created xsi:type="dcterms:W3CDTF">2021-01-30T06:17:00Z</dcterms:created>
  <dcterms:modified xsi:type="dcterms:W3CDTF">2025-12-10T05:02:00Z</dcterms:modified>
</cp:coreProperties>
</file>