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484" w:rsidRPr="00BB4D0A" w:rsidRDefault="00532525" w:rsidP="00BB4D0A">
      <w:pPr>
        <w:jc w:val="right"/>
        <w:rPr>
          <w:rFonts w:ascii="Times New Roman" w:hAnsi="Times New Roman" w:cs="Times New Roman"/>
        </w:rPr>
      </w:pPr>
      <w:r w:rsidRPr="00BB4D0A">
        <w:rPr>
          <w:rFonts w:ascii="Times New Roman" w:hAnsi="Times New Roman" w:cs="Times New Roman"/>
        </w:rPr>
        <w:t>Приложение №25</w:t>
      </w:r>
    </w:p>
    <w:p w:rsidR="00532525" w:rsidRPr="00BB4D0A" w:rsidRDefault="00532525" w:rsidP="00BB4D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D0A">
        <w:rPr>
          <w:rFonts w:ascii="Times New Roman" w:hAnsi="Times New Roman" w:cs="Times New Roman"/>
          <w:b/>
          <w:sz w:val="24"/>
          <w:szCs w:val="24"/>
        </w:rPr>
        <w:t>Информация о проведении профилактических флюорографических осмотров</w:t>
      </w:r>
      <w:r w:rsidR="00BB4D0A" w:rsidRPr="00BB4D0A">
        <w:rPr>
          <w:rFonts w:ascii="Times New Roman" w:hAnsi="Times New Roman" w:cs="Times New Roman"/>
          <w:b/>
          <w:sz w:val="24"/>
          <w:szCs w:val="24"/>
        </w:rPr>
        <w:t xml:space="preserve"> из группы риска по туберкулезу среди населения ХМАО-Югры</w:t>
      </w:r>
    </w:p>
    <w:p w:rsidR="00BB4D0A" w:rsidRPr="00BB4D0A" w:rsidRDefault="00BB4D0A">
      <w:pPr>
        <w:rPr>
          <w:rFonts w:ascii="Times New Roman" w:hAnsi="Times New Roman" w:cs="Times New Roman"/>
        </w:rPr>
      </w:pPr>
      <w:r w:rsidRPr="00BB4D0A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B4D0A" w:rsidRPr="00BB4D0A" w:rsidRDefault="00BB4D0A" w:rsidP="00BB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4D0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лечебно-профилактического учреждения)</w:t>
      </w:r>
    </w:p>
    <w:p w:rsidR="00BB4D0A" w:rsidRPr="00BB4D0A" w:rsidRDefault="00BB4D0A" w:rsidP="00BB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D0A" w:rsidRPr="00BB4D0A" w:rsidRDefault="00BB4D0A" w:rsidP="00BB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D44E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bookmarkStart w:id="0" w:name="_GoBack"/>
      <w:bookmarkEnd w:id="0"/>
      <w:r w:rsidRPr="00BB4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BB4D0A" w:rsidRDefault="00BB4D0A"/>
    <w:tbl>
      <w:tblPr>
        <w:tblW w:w="10020" w:type="dxa"/>
        <w:tblInd w:w="-763" w:type="dxa"/>
        <w:tblLook w:val="04A0" w:firstRow="1" w:lastRow="0" w:firstColumn="1" w:lastColumn="0" w:noHBand="0" w:noVBand="1"/>
      </w:tblPr>
      <w:tblGrid>
        <w:gridCol w:w="5294"/>
        <w:gridCol w:w="567"/>
        <w:gridCol w:w="993"/>
        <w:gridCol w:w="1159"/>
        <w:gridCol w:w="825"/>
        <w:gridCol w:w="1182"/>
      </w:tblGrid>
      <w:tr w:rsidR="00BB4D0A" w:rsidRPr="00532525" w:rsidTr="00BB4D0A">
        <w:trPr>
          <w:trHeight w:val="1290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Группы риска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чел. (план)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Осмотрено чел.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Охват (%)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Заболело ТБ</w:t>
            </w:r>
          </w:p>
        </w:tc>
      </w:tr>
      <w:tr w:rsidR="00BB4D0A" w:rsidRPr="00532525" w:rsidTr="00BB4D0A">
        <w:trPr>
          <w:trHeight w:val="373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Работники родильных домов (отделений, перинатальных центров)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318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Лица с ВИЧ-инфекцией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990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Лица, снятые с диспансерного наблюдения в специализированных противотуберкулезных медицинских организациях в связи с выздоровлением от туберкулеза, - в течение первых 3 лет после снятия с диспансерного наблюдения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BB4D0A" w:rsidTr="00BB4D0A">
        <w:trPr>
          <w:trHeight w:val="795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Лица, состоящие на диспансерном наблюдении (в том числе профилактическом наблюдении) в наркологических и психиатрических специализированных медицинских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BB4D0A" w:rsidTr="00BB4D0A">
        <w:trPr>
          <w:trHeight w:val="834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Лица, освобожденные из мест отбывания наказания в виде лишения свободы, из мест содержания под стражей, в течении года после освобождения из учреждений УФСИН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645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Подследственные, содержащиеся в местах отбывания наказания в виде лишения свободы, в местах содержания под стражей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615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Взрослые, больные хроническими неспецифическими заболеваниями органов дыхания, желудочно-кишечного тракта, мочеполовой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315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Взрослые, больные сахарным диабетом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660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Взрослые, получающие кортикостероидную, лучевую, цитостатическую и </w:t>
            </w:r>
            <w:proofErr w:type="spellStart"/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иммуносупрессивную</w:t>
            </w:r>
            <w:proofErr w:type="spellEnd"/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318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Лица без определенного места жительства (БОМЖ)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318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Безработные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318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318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Беженцы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B4D0A" w:rsidRPr="00532525" w:rsidTr="00BB4D0A">
        <w:trPr>
          <w:trHeight w:val="555"/>
        </w:trPr>
        <w:tc>
          <w:tcPr>
            <w:tcW w:w="5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532525" w:rsidP="00BB4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Лица, проживающие в стационарных организациях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525" w:rsidRPr="00532525" w:rsidRDefault="00BB4D0A" w:rsidP="00B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525" w:rsidRPr="00532525" w:rsidRDefault="00532525" w:rsidP="00532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2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B4D0A" w:rsidRDefault="00BB4D0A" w:rsidP="00BB4D0A"/>
    <w:p w:rsidR="00BB4D0A" w:rsidRDefault="00BB4D0A" w:rsidP="00BB4D0A">
      <w:pPr>
        <w:ind w:left="-100"/>
        <w:rPr>
          <w:sz w:val="28"/>
        </w:rPr>
      </w:pPr>
    </w:p>
    <w:p w:rsidR="00BB4D0A" w:rsidRPr="00BB4D0A" w:rsidRDefault="00BB4D0A" w:rsidP="00BB4D0A">
      <w:pPr>
        <w:ind w:left="-100"/>
        <w:rPr>
          <w:rFonts w:ascii="Times New Roman" w:hAnsi="Times New Roman" w:cs="Times New Roman"/>
        </w:rPr>
      </w:pPr>
      <w:r w:rsidRPr="00BB4D0A">
        <w:rPr>
          <w:rFonts w:ascii="Times New Roman" w:hAnsi="Times New Roman" w:cs="Times New Roman"/>
        </w:rPr>
        <w:t>«____» _____________ 20__ года</w:t>
      </w:r>
      <w:r w:rsidRPr="00BB4D0A">
        <w:rPr>
          <w:rFonts w:ascii="Times New Roman" w:hAnsi="Times New Roman" w:cs="Times New Roman"/>
        </w:rPr>
        <w:tab/>
      </w:r>
      <w:r w:rsidRPr="00BB4D0A">
        <w:rPr>
          <w:rFonts w:ascii="Times New Roman" w:hAnsi="Times New Roman" w:cs="Times New Roman"/>
        </w:rPr>
        <w:tab/>
      </w:r>
      <w:r w:rsidRPr="00BB4D0A">
        <w:rPr>
          <w:rFonts w:ascii="Times New Roman" w:hAnsi="Times New Roman" w:cs="Times New Roman"/>
        </w:rPr>
        <w:tab/>
      </w:r>
      <w:r w:rsidRPr="00BB4D0A">
        <w:rPr>
          <w:rFonts w:ascii="Times New Roman" w:hAnsi="Times New Roman" w:cs="Times New Roman"/>
        </w:rPr>
        <w:tab/>
        <w:t>_______________________________</w:t>
      </w:r>
    </w:p>
    <w:p w:rsidR="00BB4D0A" w:rsidRPr="00BB4D0A" w:rsidRDefault="00BB4D0A" w:rsidP="00BB4D0A">
      <w:pPr>
        <w:ind w:left="-100" w:firstLine="808"/>
        <w:rPr>
          <w:rFonts w:ascii="Times New Roman" w:hAnsi="Times New Roman" w:cs="Times New Roman"/>
        </w:rPr>
      </w:pPr>
      <w:r w:rsidRPr="00BB4D0A">
        <w:rPr>
          <w:rFonts w:ascii="Times New Roman" w:hAnsi="Times New Roman" w:cs="Times New Roman"/>
        </w:rPr>
        <w:t xml:space="preserve">(дата </w:t>
      </w:r>
      <w:proofErr w:type="gramStart"/>
      <w:r w:rsidRPr="00BB4D0A">
        <w:rPr>
          <w:rFonts w:ascii="Times New Roman" w:hAnsi="Times New Roman" w:cs="Times New Roman"/>
        </w:rPr>
        <w:t>составления)</w:t>
      </w:r>
      <w:r>
        <w:rPr>
          <w:rFonts w:ascii="Times New Roman" w:hAnsi="Times New Roman" w:cs="Times New Roman"/>
        </w:rPr>
        <w:tab/>
      </w:r>
      <w:proofErr w:type="gramEnd"/>
      <w:r w:rsidRPr="00BB4D0A">
        <w:rPr>
          <w:rFonts w:ascii="Times New Roman" w:hAnsi="Times New Roman" w:cs="Times New Roman"/>
        </w:rPr>
        <w:tab/>
      </w:r>
      <w:r w:rsidRPr="00BB4D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B4D0A">
        <w:rPr>
          <w:rFonts w:ascii="Times New Roman" w:hAnsi="Times New Roman" w:cs="Times New Roman"/>
        </w:rPr>
        <w:t>(Ф.И.О., подпись составившего отчет)</w:t>
      </w:r>
    </w:p>
    <w:sectPr w:rsidR="00BB4D0A" w:rsidRPr="00BB4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525"/>
    <w:rsid w:val="000A72B9"/>
    <w:rsid w:val="002C1484"/>
    <w:rsid w:val="00532525"/>
    <w:rsid w:val="00BB4D0A"/>
    <w:rsid w:val="00D4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B7F6-6835-412C-81BF-345C171B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Селявкина Ольга Алексеевна</dc:creator>
  <cp:keywords/>
  <dc:description/>
  <cp:lastModifiedBy>Селявкина Ольга Алексеевна</cp:lastModifiedBy>
  <cp:revision>3</cp:revision>
  <dcterms:created xsi:type="dcterms:W3CDTF">2020-12-03T05:37:00Z</dcterms:created>
  <dcterms:modified xsi:type="dcterms:W3CDTF">2022-10-19T09:50:00Z</dcterms:modified>
</cp:coreProperties>
</file>