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446" w:rsidRDefault="00182446" w:rsidP="00182446">
      <w:pPr>
        <w:pStyle w:val="a1"/>
        <w:numPr>
          <w:ilvl w:val="0"/>
          <w:numId w:val="0"/>
        </w:numPr>
        <w:spacing w:after="0"/>
        <w:ind w:right="7228"/>
        <w:contextualSpacing/>
      </w:pPr>
      <w:r>
        <w:t>УТВЕРЖДЕНО</w:t>
      </w:r>
    </w:p>
    <w:p w:rsidR="00182446" w:rsidRDefault="00182446" w:rsidP="00182446">
      <w:pPr>
        <w:ind w:firstLine="0"/>
      </w:pPr>
      <w:r w:rsidRPr="00E71368">
        <w:t>38422703.425730.00</w:t>
      </w:r>
      <w:r>
        <w:t>6</w:t>
      </w:r>
      <w:r w:rsidRPr="00E71368">
        <w:t>.</w:t>
      </w:r>
      <w:r>
        <w:t>ИЗ.4</w:t>
      </w:r>
      <w:r w:rsidRPr="00182446">
        <w:t>2</w:t>
      </w:r>
      <w:r w:rsidRPr="00E71368">
        <w:t>.</w:t>
      </w:r>
      <w:r w:rsidR="005209CC">
        <w:t>1</w:t>
      </w:r>
      <w:r w:rsidR="00622C88">
        <w:t>1</w:t>
      </w:r>
      <w:r w:rsidRPr="00182446">
        <w:t>-</w:t>
      </w:r>
      <w:r w:rsidR="00A50EA9">
        <w:t>2</w:t>
      </w:r>
      <w:r>
        <w:t>-ЛУ</w:t>
      </w:r>
    </w:p>
    <w:p w:rsidR="00182446" w:rsidRDefault="00182446" w:rsidP="00182446">
      <w:pPr>
        <w:pStyle w:val="afff5"/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</w:pPr>
    </w:p>
    <w:p w:rsidR="00182446" w:rsidRDefault="00182446" w:rsidP="0018244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МЕДИЦИНСК</w:t>
      </w:r>
      <w:r w:rsidR="001E611B">
        <w:rPr>
          <w:sz w:val="28"/>
          <w:szCs w:val="28"/>
        </w:rPr>
        <w:t>АЯ ИНФОРМАЦИОННАЯ СИСТЕМА</w:t>
      </w:r>
    </w:p>
    <w:p w:rsidR="00182446" w:rsidRDefault="00182446" w:rsidP="00182446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ПОДСИСТЕМА «УЧЕТ СМЕРТНОСТИ И РОЖДАЕМОСТИ</w:t>
      </w:r>
    </w:p>
    <w:p w:rsidR="00182446" w:rsidRDefault="00182446" w:rsidP="00182446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НАСЕЛЕНИЯ ХАНТЫ-МАНСИЙСКОГО АВТОНОМНОГО ОКРУГА»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B6ECB0" wp14:editId="0BA2E931">
                <wp:simplePos x="0" y="0"/>
                <wp:positionH relativeFrom="column">
                  <wp:posOffset>-80645</wp:posOffset>
                </wp:positionH>
                <wp:positionV relativeFrom="paragraph">
                  <wp:posOffset>62230</wp:posOffset>
                </wp:positionV>
                <wp:extent cx="431800" cy="5219065"/>
                <wp:effectExtent l="0" t="0" r="25400" b="1968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5219065"/>
                          <a:chOff x="1577" y="1665"/>
                          <a:chExt cx="680" cy="8219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364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7CC" w:rsidRPr="00136E0D" w:rsidRDefault="007277CC" w:rsidP="00182446">
                              <w:pPr>
                                <w:spacing w:before="40"/>
                                <w:ind w:left="-79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5066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7CC" w:rsidRPr="00C55B40" w:rsidRDefault="007277CC" w:rsidP="00182446">
                              <w:pPr>
                                <w:spacing w:before="40"/>
                                <w:ind w:left="-794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64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7CC" w:rsidRPr="00C55B40" w:rsidRDefault="007277CC" w:rsidP="00182446">
                              <w:pPr>
                                <w:spacing w:before="40"/>
                                <w:ind w:left="-51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846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7CC" w:rsidRPr="00136E0D" w:rsidRDefault="007277CC" w:rsidP="00182446">
                              <w:pPr>
                                <w:spacing w:before="40"/>
                                <w:ind w:left="-79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Инв. № подп.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60" y="1665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0" y="3649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60" y="5066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6483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60" y="846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1665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7CC" w:rsidRPr="00136E0D" w:rsidRDefault="007277CC" w:rsidP="00182446">
                              <w:pPr>
                                <w:spacing w:before="40" w:line="240" w:lineRule="auto"/>
                                <w:ind w:left="-85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E0D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-6.35pt;margin-top:4.9pt;width:34pt;height:410.95pt;z-index:251659264" coordorigin="1577,1665" coordsize="680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577;top:3649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M6cIA&#10;AADaAAAADwAAAGRycy9kb3ducmV2LnhtbESPzWrDMBCE74W8g9hALyWR7UMIrpUQAoG2OdXpAyzW&#10;+odYK8VSbPftq0Ahx2FmvmGK/Wx6MdLgO8sK0nUCgriyuuNGwc/ltNqC8AFZY2+ZFPySh/1u8VJg&#10;ru3E3zSWoRERwj5HBW0ILpfSVy0Z9GvriKNX28FgiHJopB5winDTyyxJNtJgx3GhRUfHlqpreTcK&#10;Lulp6xx6mb3Vaciq2+dXeXZKvS7nwzuIQHN4hv/bH1pBBo8r8Qb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wzpwgAAANoAAAAPAAAAAAAAAAAAAAAAAJgCAABkcnMvZG93&#10;bnJldi54bWxQSwUGAAAAAAQABAD1AAAAhwMAAAAA&#10;">
                  <v:textbox style="layout-flow:vertical;mso-layout-flow-alt:bottom-to-top" inset="0,0,0,0">
                    <w:txbxContent>
                      <w:p w:rsidR="007277CC" w:rsidRPr="00136E0D" w:rsidRDefault="007277CC" w:rsidP="00182446">
                        <w:pPr>
                          <w:spacing w:before="40"/>
                          <w:ind w:left="-794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4" o:spid="_x0000_s1028" type="#_x0000_t202" style="position:absolute;left:1577;top:506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pcsEA&#10;AADaAAAADwAAAGRycy9kb3ducmV2LnhtbESP0YrCMBRE3xf8h3AFXxZNW0G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qXL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7277CC" w:rsidRPr="00C55B40" w:rsidRDefault="007277CC" w:rsidP="00182446">
                        <w:pPr>
                          <w:spacing w:before="40"/>
                          <w:ind w:left="-794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5" o:spid="_x0000_s1029" type="#_x0000_t202" style="position:absolute;left:1577;top:648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xBsEA&#10;AADaAAAADwAAAGRycy9kb3ducmV2LnhtbESP0YrCMBRE3xf8h3AFXxZNW0S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qMQb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7277CC" w:rsidRPr="00C55B40" w:rsidRDefault="007277CC" w:rsidP="00182446">
                        <w:pPr>
                          <w:spacing w:before="40"/>
                          <w:ind w:left="-510"/>
                          <w:rPr>
                            <w:i/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6" o:spid="_x0000_s1030" type="#_x0000_t202" style="position:absolute;left:1577;top:84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UncEA&#10;AADaAAAADwAAAGRycy9kb3ducmV2LnhtbESP0YrCMBRE3xf8h3AFXxZNW1CkGkUEYdUnWz/g0lzb&#10;YnMTm6x2/34jLOzjMDNnmPV2MJ14Uu9bywrSWQKCuLK65VrBtTxMlyB8QNbYWSYFP+Rhuxl9rDHX&#10;9sUXehahFhHCPkcFTQgul9JXDRn0M+uIo3ezvcEQZV9L3eMrwk0nsyRZSIMtx4UGHe0bqu7Ft1FQ&#10;poelc+hl9nlLQ1Y9jqfi7JSajIfdCkSgIfyH/9pfWsEc3l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lJ3BAAAA2gAAAA8AAAAAAAAAAAAAAAAAmAIAAGRycy9kb3du&#10;cmV2LnhtbFBLBQYAAAAABAAEAPUAAACGAwAAAAA=&#10;">
                  <v:textbox style="layout-flow:vertical;mso-layout-flow-alt:bottom-to-top" inset="0,0,0,0">
                    <w:txbxContent>
                      <w:p w:rsidR="007277CC" w:rsidRPr="00136E0D" w:rsidRDefault="007277CC" w:rsidP="00182446">
                        <w:pPr>
                          <w:spacing w:before="40"/>
                          <w:ind w:left="-794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Инв. № подп.</w:t>
                        </w:r>
                      </w:p>
                    </w:txbxContent>
                  </v:textbox>
                </v:shape>
                <v:rect id="Rectangle 7" o:spid="_x0000_s1031" style="position:absolute;left:1860;top:1665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8" o:spid="_x0000_s1032" style="position:absolute;left:1860;top:3649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9" o:spid="_x0000_s1033" style="position:absolute;left:1860;top:5066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10" o:spid="_x0000_s1034" style="position:absolute;left:1860;top:6483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11" o:spid="_x0000_s1035" style="position:absolute;left:1860;top:846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shape id="Text Box 12" o:spid="_x0000_s1036" type="#_x0000_t202" style="position:absolute;left:1577;top:1665;width:283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mZMIA&#10;AADbAAAADwAAAGRycy9kb3ducmV2LnhtbERPTWvCQBC9C/0PyxR6kbqxh6akbkIpSOOx6sXbJDvN&#10;RrOzIbvGtL++Kwje5vE+Z1VMthMjDb51rGC5SEAQ10633CjY79bPbyB8QNbYOSYFv+ShyB9mK8y0&#10;u/A3jdvQiBjCPkMFJoQ+k9LXhiz6heuJI/fjBoshwqGResBLDLedfEmSV2mx5dhgsKdPQ/Vpe7YK&#10;NtXX8a9NN+WhHNNq7k2duNQr9fQ4fbyDCDSFu/jmLnWcv4TrL/E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GZkwgAAANsAAAAPAAAAAAAAAAAAAAAAAJgCAABkcnMvZG93&#10;bnJldi54bWxQSwUGAAAAAAQABAD1AAAAhwMAAAAA&#10;">
                  <v:textbox style="layout-flow:vertical;mso-layout-flow-alt:bottom-to-top" inset="0,0,0,0">
                    <w:txbxContent>
                      <w:p w:rsidR="007277CC" w:rsidRPr="00136E0D" w:rsidRDefault="007277CC" w:rsidP="00182446">
                        <w:pPr>
                          <w:spacing w:before="40" w:line="240" w:lineRule="auto"/>
                          <w:ind w:left="-85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36E0D"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Модуль «Свидетельства»</w:t>
      </w:r>
    </w:p>
    <w:p w:rsidR="00182446" w:rsidRPr="00182446" w:rsidRDefault="00182446" w:rsidP="00182446">
      <w:pPr>
        <w:ind w:firstLine="0"/>
        <w:jc w:val="center"/>
      </w:pPr>
      <w:r>
        <w:t xml:space="preserve">Роль «Врач/фельдшер» </w:t>
      </w:r>
      <w:r>
        <w:rPr>
          <w:lang w:val="en-US"/>
        </w:rPr>
        <w:t>web</w:t>
      </w:r>
    </w:p>
    <w:p w:rsidR="00182446" w:rsidRDefault="00182446" w:rsidP="00182446">
      <w:pPr>
        <w:ind w:firstLine="0"/>
        <w:jc w:val="center"/>
      </w:pPr>
      <w:r>
        <w:t>Руководство пользователя</w:t>
      </w:r>
    </w:p>
    <w:p w:rsidR="00182446" w:rsidRPr="00182446" w:rsidRDefault="00182446" w:rsidP="00182446">
      <w:pPr>
        <w:ind w:firstLine="0"/>
        <w:jc w:val="center"/>
      </w:pPr>
      <w:r w:rsidRPr="00E71368">
        <w:t>38422703.425730.00</w:t>
      </w:r>
      <w:r>
        <w:t>6</w:t>
      </w:r>
      <w:r w:rsidRPr="00E71368">
        <w:t>.</w:t>
      </w:r>
      <w:r>
        <w:t>ИЗ.4</w:t>
      </w:r>
      <w:r w:rsidRPr="00182446">
        <w:t>2</w:t>
      </w:r>
      <w:r w:rsidRPr="00E71368">
        <w:t>.</w:t>
      </w:r>
      <w:r w:rsidR="005209CC">
        <w:t>1</w:t>
      </w:r>
      <w:r w:rsidR="00622C88">
        <w:t>1</w:t>
      </w:r>
      <w:r w:rsidR="000E7917">
        <w:t>-</w:t>
      </w:r>
      <w:r w:rsidR="00A50EA9">
        <w:t>2</w:t>
      </w:r>
    </w:p>
    <w:p w:rsidR="00182446" w:rsidRDefault="00182446" w:rsidP="00182446">
      <w:pPr>
        <w:ind w:firstLine="0"/>
        <w:jc w:val="center"/>
      </w:pPr>
      <w:r>
        <w:t xml:space="preserve">Листов </w:t>
      </w:r>
      <w:r w:rsidR="00574A6D">
        <w:t>2</w:t>
      </w:r>
      <w:r w:rsidR="00622C88">
        <w:t>3</w:t>
      </w: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  <w:jc w:val="center"/>
      </w:pPr>
    </w:p>
    <w:p w:rsidR="00182446" w:rsidRDefault="00182446" w:rsidP="00182446">
      <w:pPr>
        <w:ind w:firstLine="0"/>
      </w:pPr>
    </w:p>
    <w:p w:rsidR="00182446" w:rsidRDefault="00182446" w:rsidP="00182446">
      <w:pPr>
        <w:pStyle w:val="aff2"/>
        <w:tabs>
          <w:tab w:val="clear" w:pos="4677"/>
          <w:tab w:val="clear" w:pos="9355"/>
        </w:tabs>
        <w:spacing w:before="120"/>
        <w:contextualSpacing w:val="0"/>
      </w:pPr>
      <w:r>
        <w:t>2015</w:t>
      </w:r>
    </w:p>
    <w:p w:rsidR="00182446" w:rsidRDefault="00182446" w:rsidP="00182446">
      <w:pPr>
        <w:ind w:firstLine="0"/>
        <w:jc w:val="right"/>
      </w:pPr>
      <w:r>
        <w:t>Литера</w:t>
      </w:r>
      <w:proofErr w:type="gramStart"/>
      <w:r>
        <w:t xml:space="preserve"> О</w:t>
      </w:r>
      <w:proofErr w:type="gramEnd"/>
    </w:p>
    <w:p w:rsidR="00182446" w:rsidRDefault="00182446" w:rsidP="00182446">
      <w:r>
        <w:br w:type="page"/>
      </w:r>
    </w:p>
    <w:p w:rsidR="00182446" w:rsidRDefault="00182446" w:rsidP="00182446">
      <w:pPr>
        <w:ind w:firstLine="0"/>
        <w:jc w:val="right"/>
      </w:pPr>
    </w:p>
    <w:p w:rsidR="00182446" w:rsidRDefault="00182446" w:rsidP="00182446">
      <w:pPr>
        <w:pStyle w:val="a2"/>
      </w:pPr>
    </w:p>
    <w:p w:rsidR="00182446" w:rsidRDefault="00182446" w:rsidP="00182446">
      <w:r>
        <w:t>Настоящий документ содержит общее описание основных действий пользователя при работе с модулем «Свидетельства»</w:t>
      </w:r>
      <w:r w:rsidRPr="00A974BB">
        <w:t xml:space="preserve"> </w:t>
      </w:r>
      <w:r>
        <w:t xml:space="preserve">роль «Врач/фельдшер» </w:t>
      </w:r>
      <w:r>
        <w:rPr>
          <w:lang w:val="en-US"/>
        </w:rPr>
        <w:t>web</w:t>
      </w:r>
      <w:r>
        <w:t xml:space="preserve"> подсистемы «Учет смертности и рождаемости населения Ханты-Мансийского автономного округа»</w:t>
      </w:r>
      <w:r w:rsidRPr="003E76A7">
        <w:t xml:space="preserve"> </w:t>
      </w:r>
      <w:r>
        <w:t>(далее – подсистема) медицинской информационной системы «Югра».</w:t>
      </w:r>
    </w:p>
    <w:p w:rsidR="00182446" w:rsidRDefault="00182446" w:rsidP="00182446">
      <w:r>
        <w:t>Руководство пользователя модуля «Свидетельства» представлено в виде 7 частей: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«Врач/фельдшер» </w:t>
      </w:r>
      <w:r>
        <w:rPr>
          <w:lang w:val="en-US"/>
        </w:rPr>
        <w:t>desktop</w:t>
      </w:r>
      <w:r w:rsidRPr="00A974BB">
        <w:t xml:space="preserve">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1;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«Врач/фельдшер» </w:t>
      </w:r>
      <w:r>
        <w:rPr>
          <w:lang w:val="en-US"/>
        </w:rPr>
        <w:t>web</w:t>
      </w:r>
      <w:r w:rsidRPr="00A974BB">
        <w:t xml:space="preserve">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-2</w:t>
      </w:r>
      <w:r>
        <w:t>;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«Акушер/гинеколог» </w:t>
      </w:r>
      <w:r>
        <w:rPr>
          <w:lang w:val="en-US"/>
        </w:rPr>
        <w:t>desktop</w:t>
      </w:r>
      <w:r w:rsidRPr="00A974BB">
        <w:t xml:space="preserve">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3;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«Акушер/гинеколог» </w:t>
      </w:r>
      <w:r>
        <w:rPr>
          <w:lang w:val="en-US"/>
        </w:rPr>
        <w:t>web</w:t>
      </w:r>
      <w:r w:rsidRPr="00A974BB">
        <w:t xml:space="preserve">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4;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«Патологоанатом»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5;</w:t>
      </w:r>
    </w:p>
    <w:p w:rsidR="00182446" w:rsidRPr="00A974BB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«Проверяющий» </w:t>
      </w:r>
      <w:r>
        <w:rPr>
          <w:lang w:val="en-US"/>
        </w:rPr>
        <w:t>desktop</w:t>
      </w:r>
      <w:r w:rsidRPr="00E71368">
        <w:t xml:space="preserve"> 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6;</w:t>
      </w:r>
    </w:p>
    <w:p w:rsidR="00182446" w:rsidRPr="00620B8A" w:rsidRDefault="00182446" w:rsidP="00182446">
      <w:pPr>
        <w:pStyle w:val="aff2"/>
        <w:numPr>
          <w:ilvl w:val="0"/>
          <w:numId w:val="39"/>
        </w:numPr>
        <w:tabs>
          <w:tab w:val="left" w:pos="851"/>
          <w:tab w:val="left" w:pos="1134"/>
          <w:tab w:val="left" w:pos="1418"/>
        </w:tabs>
        <w:ind w:firstLine="131"/>
        <w:jc w:val="left"/>
      </w:pPr>
      <w:r>
        <w:t xml:space="preserve">роль «Проверяющий» </w:t>
      </w:r>
      <w:r>
        <w:rPr>
          <w:lang w:val="en-US"/>
        </w:rPr>
        <w:t xml:space="preserve">web </w:t>
      </w:r>
      <w:r w:rsidRPr="00E71368">
        <w:t>38422703.425730.00</w:t>
      </w:r>
      <w:r>
        <w:t>6</w:t>
      </w:r>
      <w:r w:rsidRPr="00E71368">
        <w:t>.</w:t>
      </w:r>
      <w:r>
        <w:t>ИЗ.4</w:t>
      </w:r>
      <w:r w:rsidRPr="00A974BB">
        <w:t>2</w:t>
      </w:r>
      <w:r w:rsidRPr="00E71368">
        <w:t>.2</w:t>
      </w:r>
      <w:r w:rsidRPr="00A974BB">
        <w:t>-</w:t>
      </w:r>
      <w:r>
        <w:t>7.</w:t>
      </w:r>
    </w:p>
    <w:p w:rsidR="00182446" w:rsidRDefault="00182446" w:rsidP="00182446">
      <w:r>
        <w:t xml:space="preserve">Документ разработан в соответствии с </w:t>
      </w:r>
      <w:bookmarkStart w:id="0" w:name="OLE_LINK8"/>
      <w:bookmarkStart w:id="1" w:name="OLE_LINK9"/>
      <w:bookmarkStart w:id="2" w:name="OLE_LINK18"/>
      <w:bookmarkStart w:id="3" w:name="OLE_LINK19"/>
      <w:r w:rsidRPr="00BA1071">
        <w:t>РД 50-34.698-90</w:t>
      </w:r>
      <w:bookmarkEnd w:id="0"/>
      <w:bookmarkEnd w:id="1"/>
      <w:r w:rsidRPr="00BA1071">
        <w:t xml:space="preserve"> «Автоматизированные системы. Требования к содержанию документов</w:t>
      </w:r>
      <w:bookmarkEnd w:id="2"/>
      <w:bookmarkEnd w:id="3"/>
      <w:r w:rsidRPr="00BA1071">
        <w:t>»</w:t>
      </w:r>
      <w:r>
        <w:t>.</w:t>
      </w:r>
    </w:p>
    <w:p w:rsidR="00182446" w:rsidRPr="009735F4" w:rsidRDefault="00182446" w:rsidP="00182446">
      <w:pPr>
        <w:pStyle w:val="a3"/>
        <w:rPr>
          <w:rFonts w:cs="Arial"/>
        </w:rPr>
      </w:pPr>
    </w:p>
    <w:p w:rsidR="00622C88" w:rsidRPr="00622C88" w:rsidRDefault="00182446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r w:rsidRPr="00893250">
        <w:rPr>
          <w:rFonts w:ascii="Arial" w:hAnsi="Arial" w:cs="Arial"/>
          <w:sz w:val="24"/>
          <w:szCs w:val="24"/>
        </w:rPr>
        <w:fldChar w:fldCharType="begin"/>
      </w:r>
      <w:r w:rsidRPr="00893250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893250">
        <w:rPr>
          <w:rFonts w:ascii="Arial" w:hAnsi="Arial" w:cs="Arial"/>
          <w:sz w:val="24"/>
          <w:szCs w:val="24"/>
        </w:rPr>
        <w:fldChar w:fldCharType="separate"/>
      </w:r>
      <w:bookmarkStart w:id="4" w:name="_GoBack"/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fldChar w:fldCharType="begin"/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instrText xml:space="preserve"> </w:instrText>
      </w:r>
      <w:r w:rsidR="00622C88" w:rsidRPr="00622C88">
        <w:rPr>
          <w:rFonts w:ascii="Arial" w:hAnsi="Arial" w:cs="Arial"/>
          <w:noProof/>
          <w:sz w:val="24"/>
          <w:szCs w:val="24"/>
        </w:rPr>
        <w:instrText>HYPERLINK \l "_Toc465871276"</w:instrText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instrText xml:space="preserve"> </w:instrText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fldChar w:fldCharType="separate"/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t>ВВЕДЕНИЕ</w:t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tab/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fldChar w:fldCharType="begin"/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instrText xml:space="preserve"> PAGEREF _Toc465871276 \h </w:instrText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fldChar w:fldCharType="separate"/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t>4</w:t>
      </w:r>
      <w:r w:rsidR="00622C88" w:rsidRPr="00622C88">
        <w:rPr>
          <w:rFonts w:ascii="Arial" w:hAnsi="Arial" w:cs="Arial"/>
          <w:noProof/>
          <w:webHidden/>
          <w:sz w:val="24"/>
          <w:szCs w:val="24"/>
        </w:rPr>
        <w:fldChar w:fldCharType="end"/>
      </w:r>
      <w:r w:rsidR="00622C88" w:rsidRPr="00622C88">
        <w:rPr>
          <w:rStyle w:val="aff6"/>
          <w:rFonts w:ascii="Arial" w:hAnsi="Arial" w:cs="Arial"/>
          <w:noProof/>
          <w:sz w:val="24"/>
          <w:szCs w:val="24"/>
        </w:rPr>
        <w:fldChar w:fldCharType="end"/>
      </w:r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77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Область применения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_Toc465871277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78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Краткое описание возможностей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_Toc465871278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79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Уровень подготовки пользователей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_Toc465871279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0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Перечень эксплуатационной документации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_Toc465871280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1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1. НАЗНАЧЕНИЕ И УСЛОВИЯ ПРИМЕНЕНИЯ ПОДСИСТЕМЫ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_Toc465871281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2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1.1. Назначение подсистемы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_Toc465871282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3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1.2. Условия применения подсистемы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_Toc465871283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4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2. ПОДГОТОВКА К РАБОТЕ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_Toc465871284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5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 ОПИСАНИЕ ОПЕРАЦИЙ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_Toc465871285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6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3.1. Запуск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_Toc465871286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7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3.2. Авторизация пользователя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_Toc465871287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8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3.3. Просмотр списка свидетельств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_Toc465871288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89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3.4. Редактирование ранее созданного свидетельства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_Toc465871289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0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3.5. Создание свидетельства о смерти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_Toc465871290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1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3.6. Создание дубликатов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_Toc465871291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2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3.7. Работа с замечаниями проверяющего и эксперта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_Toc465871292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3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3.8. Печать свидетельства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_Toc465871293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4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3.9. Личный кабинет пользователя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_Toc465871294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33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5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3.9.1. Просмотр данных пользователя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_Toc465871295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33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6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3.9.2. Работа под разными профилями (ролями)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_Toc465871296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2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7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3.10. Завершение работы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_Toc465871297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8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4. АВАРИЙНЫЕ СИТУАЦИИ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_Toc465871298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22C88" w:rsidRPr="00622C88" w:rsidRDefault="00622C88">
      <w:pPr>
        <w:pStyle w:val="14"/>
        <w:tabs>
          <w:tab w:val="right" w:leader="dot" w:pos="10195"/>
        </w:tabs>
        <w:rPr>
          <w:rFonts w:ascii="Arial" w:hAnsi="Arial" w:cs="Arial"/>
          <w:noProof/>
          <w:sz w:val="24"/>
          <w:szCs w:val="24"/>
        </w:rPr>
      </w:pPr>
      <w:hyperlink w:anchor="_Toc465871299" w:history="1">
        <w:r w:rsidRPr="00622C88">
          <w:rPr>
            <w:rStyle w:val="aff6"/>
            <w:rFonts w:ascii="Arial" w:hAnsi="Arial" w:cs="Arial"/>
            <w:noProof/>
            <w:sz w:val="24"/>
            <w:szCs w:val="24"/>
          </w:rPr>
          <w:t>5. РЕКОМЕНДАЦИИ ПО ОСВОЕНИЮ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_Toc465871299 \h </w:instrTex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622C8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bookmarkEnd w:id="4"/>
    <w:p w:rsidR="00182446" w:rsidRPr="00F66EBC" w:rsidRDefault="00182446" w:rsidP="00182446">
      <w:r w:rsidRPr="00893250">
        <w:rPr>
          <w:rFonts w:cs="Arial"/>
        </w:rPr>
        <w:fldChar w:fldCharType="end"/>
      </w:r>
    </w:p>
    <w:p w:rsidR="00182446" w:rsidRDefault="00182446" w:rsidP="00182446">
      <w:pPr>
        <w:pStyle w:val="af0"/>
        <w:numPr>
          <w:ilvl w:val="0"/>
          <w:numId w:val="0"/>
        </w:numPr>
      </w:pPr>
      <w:bookmarkStart w:id="5" w:name="_Toc465871276"/>
      <w:r>
        <w:lastRenderedPageBreak/>
        <w:t>ВВЕДЕНИЕ</w:t>
      </w:r>
      <w:bookmarkEnd w:id="5"/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6" w:name="_Toc465871277"/>
      <w:r>
        <w:t>Область применения</w:t>
      </w:r>
      <w:bookmarkEnd w:id="6"/>
    </w:p>
    <w:p w:rsidR="00182446" w:rsidRPr="00C306A0" w:rsidRDefault="00182446" w:rsidP="00182446">
      <w:r>
        <w:t>Модуль «Свидетельства» применяется в сфере медицинского обслуживания.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7" w:name="_Toc465871278"/>
      <w:r>
        <w:t>Краткое описание возможностей</w:t>
      </w:r>
      <w:bookmarkEnd w:id="7"/>
    </w:p>
    <w:p w:rsidR="00182446" w:rsidRDefault="00182446" w:rsidP="00182446">
      <w:r w:rsidRPr="0091290F">
        <w:t xml:space="preserve">Модуль «Свидетельства» должен работать как </w:t>
      </w:r>
      <w:proofErr w:type="spellStart"/>
      <w:r w:rsidRPr="0091290F">
        <w:t>web</w:t>
      </w:r>
      <w:proofErr w:type="spellEnd"/>
      <w:r w:rsidRPr="0091290F">
        <w:t xml:space="preserve">- и </w:t>
      </w:r>
      <w:proofErr w:type="spellStart"/>
      <w:r w:rsidRPr="0091290F">
        <w:t>desktop</w:t>
      </w:r>
      <w:proofErr w:type="spellEnd"/>
      <w:r w:rsidRPr="0091290F">
        <w:t xml:space="preserve"> –приложение, предназначен для работы врачей, фельдшеров, акушеров-гинекологов, патологоанатомов. Модуль </w:t>
      </w:r>
      <w:r>
        <w:t>выпо</w:t>
      </w:r>
      <w:r w:rsidR="008716AD">
        <w:t>л</w:t>
      </w:r>
      <w:r>
        <w:t xml:space="preserve">няет </w:t>
      </w:r>
      <w:r w:rsidRPr="0091290F">
        <w:t xml:space="preserve"> следующие функции:</w:t>
      </w:r>
    </w:p>
    <w:p w:rsidR="00182446" w:rsidRPr="00EF23E0" w:rsidRDefault="00182446" w:rsidP="00182446">
      <w:pPr>
        <w:rPr>
          <w:rFonts w:cs="Arial"/>
        </w:rPr>
      </w:pPr>
      <w:r w:rsidRPr="00EF23E0">
        <w:rPr>
          <w:rFonts w:cs="Arial"/>
        </w:rPr>
        <w:t>Роль «Врач/фельдшер» (выписка свидетельств о смерти):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регистрация пациента;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2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регистрация медицинского свидетельства о с</w:t>
      </w:r>
      <w:r w:rsidR="0013059C">
        <w:rPr>
          <w:rFonts w:ascii="Arial" w:hAnsi="Arial" w:cs="Arial"/>
          <w:szCs w:val="24"/>
        </w:rPr>
        <w:t>мерти с поддержкой справочников</w:t>
      </w:r>
      <w:r w:rsidRPr="00EF23E0">
        <w:rPr>
          <w:rFonts w:ascii="Arial" w:hAnsi="Arial" w:cs="Arial"/>
          <w:szCs w:val="24"/>
        </w:rPr>
        <w:t>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возможность ведения типа для свидетельства о смерти: предварительное, взамен предварительного, окончательное, взамен окончательного;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2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возможностью создавать шаблоны для заполнения соответствующих полей;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2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для свидетельств должна быть возможность указания статуса: дубликат (с автоматическим копированием всех данных свидетельства в новый документ), испорчено (с автоматическим созданием нового свидетельства с типом: «взамен предварительного» или «взамен окончательного»);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2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просмотр следующих журналов за период:</w:t>
      </w:r>
    </w:p>
    <w:p w:rsidR="00182446" w:rsidRPr="00EF23E0" w:rsidRDefault="00182446" w:rsidP="00182446">
      <w:pPr>
        <w:pStyle w:val="affff4"/>
        <w:numPr>
          <w:ilvl w:val="0"/>
          <w:numId w:val="40"/>
        </w:numPr>
        <w:tabs>
          <w:tab w:val="left" w:pos="1080"/>
          <w:tab w:val="left" w:pos="1260"/>
          <w:tab w:val="left" w:pos="1701"/>
        </w:tabs>
        <w:suppressAutoHyphens w:val="0"/>
        <w:spacing w:before="0" w:line="360" w:lineRule="auto"/>
        <w:ind w:left="0" w:firstLine="1276"/>
        <w:rPr>
          <w:rFonts w:ascii="Arial" w:hAnsi="Arial" w:cs="Arial"/>
          <w:szCs w:val="24"/>
        </w:rPr>
      </w:pPr>
      <w:proofErr w:type="gramStart"/>
      <w:r w:rsidRPr="00EF23E0">
        <w:rPr>
          <w:rFonts w:ascii="Arial" w:hAnsi="Arial" w:cs="Arial"/>
          <w:szCs w:val="24"/>
        </w:rPr>
        <w:t>список умерших (Поля списка: номер, серия свидетельства, дата свидетельства, ФИО пациента, дата рождения, возраст на момент смерти (перечень полей: до месяца – в днях, до года в месяцах и днях, после года – полных лет), пол, дата смерти, причина смерти, тип свидетельства (окончательное, предварительное и т.д.), статус свидетельства (на экспертизе</w:t>
      </w:r>
      <w:r w:rsidRPr="00EF23E0">
        <w:rPr>
          <w:rStyle w:val="afffa"/>
          <w:rFonts w:ascii="Arial" w:hAnsi="Arial" w:cs="Arial"/>
          <w:szCs w:val="24"/>
        </w:rPr>
        <w:footnoteReference w:id="1"/>
      </w:r>
      <w:r w:rsidRPr="00EF23E0">
        <w:rPr>
          <w:rFonts w:ascii="Arial" w:hAnsi="Arial" w:cs="Arial"/>
          <w:szCs w:val="24"/>
        </w:rPr>
        <w:t>, возврат</w:t>
      </w:r>
      <w:r w:rsidRPr="00EF23E0">
        <w:rPr>
          <w:rStyle w:val="afffa"/>
          <w:rFonts w:ascii="Arial" w:hAnsi="Arial" w:cs="Arial"/>
          <w:szCs w:val="24"/>
        </w:rPr>
        <w:footnoteReference w:id="2"/>
      </w:r>
      <w:r w:rsidRPr="00EF23E0">
        <w:rPr>
          <w:rFonts w:ascii="Arial" w:hAnsi="Arial" w:cs="Arial"/>
          <w:szCs w:val="24"/>
        </w:rPr>
        <w:t>, к печати</w:t>
      </w:r>
      <w:r w:rsidRPr="00EF23E0">
        <w:rPr>
          <w:rStyle w:val="afffa"/>
          <w:rFonts w:ascii="Arial" w:hAnsi="Arial" w:cs="Arial"/>
          <w:szCs w:val="24"/>
        </w:rPr>
        <w:footnoteReference w:id="3"/>
      </w:r>
      <w:r w:rsidRPr="00EF23E0">
        <w:rPr>
          <w:rFonts w:ascii="Arial" w:hAnsi="Arial" w:cs="Arial"/>
          <w:szCs w:val="24"/>
        </w:rPr>
        <w:t>, выдано</w:t>
      </w:r>
      <w:r w:rsidRPr="00EF23E0">
        <w:rPr>
          <w:rStyle w:val="afffa"/>
          <w:rFonts w:ascii="Arial" w:hAnsi="Arial" w:cs="Arial"/>
          <w:szCs w:val="24"/>
        </w:rPr>
        <w:footnoteReference w:id="4"/>
      </w:r>
      <w:r w:rsidRPr="00EF23E0">
        <w:rPr>
          <w:rFonts w:ascii="Arial" w:hAnsi="Arial" w:cs="Arial"/>
          <w:szCs w:val="24"/>
        </w:rPr>
        <w:t>, замена</w:t>
      </w:r>
      <w:r w:rsidRPr="00EF23E0">
        <w:rPr>
          <w:rStyle w:val="afffa"/>
          <w:rFonts w:ascii="Arial" w:hAnsi="Arial" w:cs="Arial"/>
          <w:szCs w:val="24"/>
        </w:rPr>
        <w:footnoteReference w:id="5"/>
      </w:r>
      <w:r w:rsidRPr="00EF23E0">
        <w:rPr>
          <w:rFonts w:ascii="Arial" w:hAnsi="Arial" w:cs="Arial"/>
          <w:szCs w:val="24"/>
        </w:rPr>
        <w:t>), статус бланка (первичное</w:t>
      </w:r>
      <w:r w:rsidRPr="00EF23E0">
        <w:rPr>
          <w:rStyle w:val="afffa"/>
          <w:rFonts w:ascii="Arial" w:hAnsi="Arial" w:cs="Arial"/>
          <w:szCs w:val="24"/>
        </w:rPr>
        <w:footnoteReference w:id="6"/>
      </w:r>
      <w:r w:rsidRPr="00EF23E0">
        <w:rPr>
          <w:rFonts w:ascii="Arial" w:hAnsi="Arial" w:cs="Arial"/>
          <w:szCs w:val="24"/>
        </w:rPr>
        <w:t>, дубликат</w:t>
      </w:r>
      <w:r w:rsidRPr="00EF23E0">
        <w:rPr>
          <w:rStyle w:val="afffa"/>
          <w:rFonts w:ascii="Arial" w:hAnsi="Arial" w:cs="Arial"/>
          <w:szCs w:val="24"/>
        </w:rPr>
        <w:footnoteReference w:id="7"/>
      </w:r>
      <w:r w:rsidRPr="00EF23E0">
        <w:rPr>
          <w:rFonts w:ascii="Arial" w:hAnsi="Arial" w:cs="Arial"/>
          <w:szCs w:val="24"/>
        </w:rPr>
        <w:t>, испорчено</w:t>
      </w:r>
      <w:r w:rsidRPr="00EF23E0">
        <w:rPr>
          <w:rStyle w:val="afffa"/>
          <w:rFonts w:ascii="Arial" w:hAnsi="Arial" w:cs="Arial"/>
          <w:szCs w:val="24"/>
        </w:rPr>
        <w:footnoteReference w:id="8"/>
      </w:r>
      <w:r w:rsidRPr="00EF23E0">
        <w:rPr>
          <w:rFonts w:ascii="Arial" w:hAnsi="Arial" w:cs="Arial"/>
          <w:szCs w:val="24"/>
        </w:rPr>
        <w:t>), ФИО</w:t>
      </w:r>
      <w:proofErr w:type="gramEnd"/>
      <w:r w:rsidRPr="00EF23E0">
        <w:rPr>
          <w:rFonts w:ascii="Arial" w:hAnsi="Arial" w:cs="Arial"/>
          <w:szCs w:val="24"/>
        </w:rPr>
        <w:t xml:space="preserve"> сформировавшего свидетельство, дата формирования свидетельства);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ввод данных заключительного клинического диагноза, диагноза патологоанатома, расхождения диагнозов;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печать медицинского свидетельства о смерти;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lastRenderedPageBreak/>
        <w:t>печать журнала созданных, распечатанных свидетельств;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просмотр замечаний врача-эксперта, исправление замечаний;</w:t>
      </w:r>
    </w:p>
    <w:p w:rsidR="00182446" w:rsidRPr="00EF23E0" w:rsidRDefault="00182446" w:rsidP="00182446">
      <w:pPr>
        <w:pStyle w:val="affff4"/>
        <w:numPr>
          <w:ilvl w:val="0"/>
          <w:numId w:val="28"/>
        </w:numPr>
        <w:tabs>
          <w:tab w:val="left" w:pos="1080"/>
          <w:tab w:val="left" w:pos="1260"/>
        </w:tabs>
        <w:suppressAutoHyphens w:val="0"/>
        <w:spacing w:before="0" w:line="360" w:lineRule="auto"/>
        <w:ind w:left="0"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возможность поиска свидетельства в любом журнале по следующим критериям:</w:t>
      </w:r>
    </w:p>
    <w:p w:rsidR="00182446" w:rsidRPr="00EF23E0" w:rsidRDefault="00182446" w:rsidP="00182446">
      <w:pPr>
        <w:pStyle w:val="affff4"/>
        <w:numPr>
          <w:ilvl w:val="0"/>
          <w:numId w:val="41"/>
        </w:numPr>
        <w:tabs>
          <w:tab w:val="left" w:pos="1080"/>
          <w:tab w:val="left" w:pos="1701"/>
          <w:tab w:val="left" w:pos="1985"/>
        </w:tabs>
        <w:suppressAutoHyphens w:val="0"/>
        <w:spacing w:before="0" w:line="360" w:lineRule="auto"/>
        <w:ind w:left="0" w:firstLine="1418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серия и номер свидетельства;</w:t>
      </w:r>
    </w:p>
    <w:p w:rsidR="00182446" w:rsidRPr="00EF23E0" w:rsidRDefault="00182446" w:rsidP="00182446">
      <w:pPr>
        <w:pStyle w:val="affff4"/>
        <w:numPr>
          <w:ilvl w:val="0"/>
          <w:numId w:val="41"/>
        </w:numPr>
        <w:tabs>
          <w:tab w:val="left" w:pos="1080"/>
          <w:tab w:val="left" w:pos="1701"/>
          <w:tab w:val="left" w:pos="1985"/>
        </w:tabs>
        <w:suppressAutoHyphens w:val="0"/>
        <w:spacing w:before="0" w:line="360" w:lineRule="auto"/>
        <w:ind w:left="0" w:firstLine="1418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дата создания документа;</w:t>
      </w:r>
    </w:p>
    <w:p w:rsidR="00182446" w:rsidRPr="00EF23E0" w:rsidRDefault="00182446" w:rsidP="00182446">
      <w:pPr>
        <w:pStyle w:val="affff4"/>
        <w:numPr>
          <w:ilvl w:val="0"/>
          <w:numId w:val="41"/>
        </w:numPr>
        <w:tabs>
          <w:tab w:val="left" w:pos="1080"/>
          <w:tab w:val="left" w:pos="1701"/>
          <w:tab w:val="left" w:pos="1985"/>
        </w:tabs>
        <w:suppressAutoHyphens w:val="0"/>
        <w:spacing w:before="0" w:line="360" w:lineRule="auto"/>
        <w:ind w:left="0" w:firstLine="1418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по дате рождения;</w:t>
      </w:r>
    </w:p>
    <w:p w:rsidR="00182446" w:rsidRPr="00EF23E0" w:rsidRDefault="00182446" w:rsidP="00182446">
      <w:pPr>
        <w:pStyle w:val="affff4"/>
        <w:numPr>
          <w:ilvl w:val="0"/>
          <w:numId w:val="41"/>
        </w:numPr>
        <w:tabs>
          <w:tab w:val="left" w:pos="1080"/>
          <w:tab w:val="left" w:pos="1701"/>
          <w:tab w:val="left" w:pos="1985"/>
        </w:tabs>
        <w:suppressAutoHyphens w:val="0"/>
        <w:spacing w:before="0" w:line="360" w:lineRule="auto"/>
        <w:ind w:left="0" w:firstLine="1418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по ФИО пациента;</w:t>
      </w:r>
    </w:p>
    <w:p w:rsidR="00182446" w:rsidRPr="00EF23E0" w:rsidRDefault="00182446" w:rsidP="00182446">
      <w:pPr>
        <w:pStyle w:val="affff4"/>
        <w:numPr>
          <w:ilvl w:val="0"/>
          <w:numId w:val="41"/>
        </w:numPr>
        <w:tabs>
          <w:tab w:val="left" w:pos="1080"/>
          <w:tab w:val="left" w:pos="1701"/>
          <w:tab w:val="left" w:pos="1985"/>
        </w:tabs>
        <w:suppressAutoHyphens w:val="0"/>
        <w:spacing w:before="0" w:line="360" w:lineRule="auto"/>
        <w:ind w:left="0" w:firstLine="1418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по дате смерти.</w:t>
      </w:r>
    </w:p>
    <w:p w:rsidR="00182446" w:rsidRPr="00EF23E0" w:rsidRDefault="00182446" w:rsidP="00182446">
      <w:pPr>
        <w:pStyle w:val="affff4"/>
        <w:tabs>
          <w:tab w:val="left" w:pos="1080"/>
          <w:tab w:val="left" w:pos="1260"/>
        </w:tabs>
        <w:suppressAutoHyphens w:val="0"/>
        <w:spacing w:before="0" w:line="360" w:lineRule="auto"/>
        <w:ind w:firstLine="900"/>
        <w:rPr>
          <w:rFonts w:ascii="Arial" w:hAnsi="Arial" w:cs="Arial"/>
          <w:szCs w:val="24"/>
        </w:rPr>
      </w:pPr>
      <w:r w:rsidRPr="00EF23E0">
        <w:rPr>
          <w:rFonts w:ascii="Arial" w:hAnsi="Arial" w:cs="Arial"/>
          <w:szCs w:val="24"/>
        </w:rPr>
        <w:t>Все списки должны отображать только те свидетельства, которые созданы пользователем.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8" w:name="_Toc465871279"/>
      <w:r>
        <w:t>Уровень подготовки пользователей</w:t>
      </w:r>
      <w:bookmarkEnd w:id="8"/>
    </w:p>
    <w:p w:rsidR="00182446" w:rsidRPr="002444B0" w:rsidRDefault="00182446" w:rsidP="00182446">
      <w:r w:rsidRPr="002444B0">
        <w:t xml:space="preserve">Пользователями </w:t>
      </w:r>
      <w:r>
        <w:t xml:space="preserve">модуля являются сотрудники МО региона и </w:t>
      </w:r>
      <w:r w:rsidRPr="006E612D">
        <w:rPr>
          <w:rFonts w:cs="Arial"/>
        </w:rPr>
        <w:t>БУ ХМАО-Югры «Медицинский информационно-аналитический центр»</w:t>
      </w:r>
      <w:r>
        <w:t xml:space="preserve"> (далее – МИАЦ).</w:t>
      </w:r>
    </w:p>
    <w:p w:rsidR="00182446" w:rsidRPr="00A51FAB" w:rsidRDefault="00182446" w:rsidP="00182446">
      <w:r>
        <w:t>Ф</w:t>
      </w:r>
      <w:r w:rsidRPr="002444B0">
        <w:t>ункци</w:t>
      </w:r>
      <w:r>
        <w:t>и</w:t>
      </w:r>
      <w:r w:rsidRPr="002444B0">
        <w:t xml:space="preserve"> </w:t>
      </w:r>
      <w:r>
        <w:t xml:space="preserve">модуля </w:t>
      </w:r>
      <w:r w:rsidRPr="002444B0">
        <w:t xml:space="preserve">ориентированы на пользователя, который </w:t>
      </w:r>
      <w:r>
        <w:t>имеет</w:t>
      </w:r>
      <w:r w:rsidRPr="002444B0">
        <w:t xml:space="preserve"> элементарные навыки работы </w:t>
      </w:r>
      <w:r>
        <w:t>с</w:t>
      </w:r>
      <w:r w:rsidRPr="002444B0">
        <w:t xml:space="preserve"> </w:t>
      </w:r>
      <w:r>
        <w:rPr>
          <w:lang w:val="en-US"/>
        </w:rPr>
        <w:t>web</w:t>
      </w:r>
      <w:r>
        <w:t xml:space="preserve"> браузерами</w:t>
      </w:r>
      <w:r w:rsidRPr="002444B0">
        <w:t>.</w:t>
      </w:r>
    </w:p>
    <w:p w:rsidR="00182446" w:rsidRDefault="00182446" w:rsidP="00182446">
      <w:pPr>
        <w:pStyle w:val="af1"/>
        <w:numPr>
          <w:ilvl w:val="0"/>
          <w:numId w:val="0"/>
        </w:numPr>
        <w:ind w:left="851"/>
      </w:pPr>
      <w:bookmarkStart w:id="9" w:name="_Toc465871280"/>
      <w:r>
        <w:t>Перечень эксплуатационной документации</w:t>
      </w:r>
      <w:bookmarkEnd w:id="9"/>
    </w:p>
    <w:p w:rsidR="00182446" w:rsidRDefault="00182446" w:rsidP="00182446">
      <w:r>
        <w:t xml:space="preserve">Перечень эксплуатационной документации на подсистему представлен в ведомости эксплуатационных документов подсистемы </w:t>
      </w:r>
      <w:r w:rsidRPr="00E71368">
        <w:t>38422703.425730.00</w:t>
      </w:r>
      <w:r>
        <w:t>6</w:t>
      </w:r>
      <w:r w:rsidRPr="00E71368">
        <w:t>.</w:t>
      </w:r>
      <w:r>
        <w:t>ЭД.06</w:t>
      </w:r>
      <w:r w:rsidRPr="00E71368">
        <w:t>.2</w:t>
      </w:r>
      <w:r>
        <w:t>.</w:t>
      </w:r>
    </w:p>
    <w:p w:rsidR="00182446" w:rsidRPr="00BE30D3" w:rsidRDefault="00182446" w:rsidP="00182446">
      <w:r>
        <w:t>Для ознакомления с модулем «Свидетельства» необходимо изучить настоящее руководство пользователя.</w:t>
      </w:r>
    </w:p>
    <w:p w:rsidR="00182446" w:rsidRDefault="00182446" w:rsidP="00182446">
      <w:pPr>
        <w:pStyle w:val="af0"/>
      </w:pPr>
      <w:bookmarkStart w:id="10" w:name="_Toc465871281"/>
      <w:r>
        <w:lastRenderedPageBreak/>
        <w:t>НАЗНАЧЕНИЕ И УСЛОВИЯ ПРИМЕНЕНИЯ ПОДСИСТЕМЫ</w:t>
      </w:r>
      <w:bookmarkEnd w:id="10"/>
    </w:p>
    <w:p w:rsidR="00182446" w:rsidRPr="0040221C" w:rsidRDefault="00182446" w:rsidP="00182446">
      <w:pPr>
        <w:pStyle w:val="af1"/>
      </w:pPr>
      <w:bookmarkStart w:id="11" w:name="_Toc465871282"/>
      <w:r>
        <w:t>Назначение подсистемы</w:t>
      </w:r>
      <w:bookmarkEnd w:id="11"/>
    </w:p>
    <w:p w:rsidR="00182446" w:rsidRDefault="00182446" w:rsidP="00182446">
      <w:r>
        <w:t xml:space="preserve">Подсистема предназначена </w:t>
      </w:r>
      <w:proofErr w:type="gramStart"/>
      <w:r>
        <w:t>для</w:t>
      </w:r>
      <w:proofErr w:type="gramEnd"/>
      <w:r>
        <w:t>: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 xml:space="preserve">учета смертности населения ХМАО в соответствии с </w:t>
      </w:r>
      <w:hyperlink r:id="rId9" w:tgtFrame="_blank" w:history="1">
        <w:r w:rsidRPr="006E612D">
          <w:t xml:space="preserve">приказом </w:t>
        </w:r>
        <w:proofErr w:type="spellStart"/>
        <w:r w:rsidRPr="006E612D">
          <w:t>Минздравсоцразвития</w:t>
        </w:r>
        <w:proofErr w:type="spellEnd"/>
        <w:r w:rsidRPr="006E612D">
          <w:t xml:space="preserve"> России от 26.12.2008 №782н «Об утверждении и порядке ведения медицинской документации, удостоверяющей случаи рождения и смерти</w:t>
        </w:r>
      </w:hyperlink>
      <w:r>
        <w:t>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 xml:space="preserve">учета рождаемости населения ХМАО в соответствии с приказом от 27 декабря 2011 года N 1687н «О </w:t>
      </w:r>
      <w:hyperlink r:id="rId10" w:history="1">
        <w:r w:rsidRPr="006E612D">
          <w:t>медицинских критериях рождения</w:t>
        </w:r>
      </w:hyperlink>
      <w:r>
        <w:t xml:space="preserve">, </w:t>
      </w:r>
      <w:hyperlink r:id="rId11" w:history="1">
        <w:r w:rsidRPr="006E612D">
          <w:t>форме документа о рождении</w:t>
        </w:r>
      </w:hyperlink>
      <w:r>
        <w:t xml:space="preserve"> и </w:t>
      </w:r>
      <w:hyperlink r:id="rId12" w:history="1">
        <w:r w:rsidRPr="006E612D">
          <w:t>порядке его выдачи</w:t>
        </w:r>
      </w:hyperlink>
      <w:r>
        <w:t>»;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формирования медицинского свидетельства о смерти и рождаемости на печать;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формирования аналитических срезов по смертности и рождаемости населения ХМАО;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повышения эффективности взаимодействия МО и руководства региона;</w:t>
      </w:r>
    </w:p>
    <w:p w:rsidR="00182446" w:rsidRDefault="00182446" w:rsidP="00182446">
      <w:pPr>
        <w:pStyle w:val="aff8"/>
        <w:numPr>
          <w:ilvl w:val="0"/>
          <w:numId w:val="33"/>
        </w:numPr>
        <w:tabs>
          <w:tab w:val="left" w:pos="1134"/>
        </w:tabs>
        <w:ind w:left="0" w:firstLine="851"/>
      </w:pPr>
      <w:r>
        <w:t>обмен данными с органами ЗАГС.</w:t>
      </w:r>
    </w:p>
    <w:p w:rsidR="00182446" w:rsidRDefault="00182446" w:rsidP="00182446">
      <w:pPr>
        <w:pStyle w:val="afffd"/>
        <w:tabs>
          <w:tab w:val="left" w:pos="1080"/>
        </w:tabs>
        <w:spacing w:before="0" w:after="0" w:line="360" w:lineRule="auto"/>
        <w:ind w:firstLine="900"/>
        <w:jc w:val="both"/>
        <w:rPr>
          <w:rFonts w:ascii="Arial" w:hAnsi="Arial" w:cs="Arial"/>
        </w:rPr>
      </w:pPr>
      <w:r w:rsidRPr="006E612D">
        <w:rPr>
          <w:rFonts w:ascii="Arial" w:hAnsi="Arial" w:cs="Arial"/>
        </w:rPr>
        <w:t xml:space="preserve">Объектами использования подсистемы являются МО всего региона, ЗАГС, Департамент здравоохранения региона, </w:t>
      </w:r>
      <w:r>
        <w:rPr>
          <w:rFonts w:ascii="Arial" w:hAnsi="Arial" w:cs="Arial"/>
        </w:rPr>
        <w:t>МИАЦ</w:t>
      </w:r>
      <w:r w:rsidRPr="006E612D">
        <w:rPr>
          <w:rFonts w:ascii="Arial" w:hAnsi="Arial" w:cs="Arial"/>
        </w:rPr>
        <w:t>.</w:t>
      </w:r>
    </w:p>
    <w:p w:rsidR="00182446" w:rsidRDefault="00182446" w:rsidP="00182446">
      <w:pPr>
        <w:pStyle w:val="af1"/>
      </w:pPr>
      <w:bookmarkStart w:id="12" w:name="_Toc465871283"/>
      <w:r w:rsidRPr="0040221C">
        <w:t xml:space="preserve">Условия применения </w:t>
      </w:r>
      <w:r>
        <w:t>подсистемы</w:t>
      </w:r>
      <w:bookmarkEnd w:id="12"/>
    </w:p>
    <w:p w:rsidR="00182446" w:rsidRPr="00D6397A" w:rsidRDefault="00182446" w:rsidP="00182446">
      <w:pPr>
        <w:pStyle w:val="aff8"/>
        <w:tabs>
          <w:tab w:val="left" w:pos="993"/>
        </w:tabs>
        <w:ind w:firstLine="131"/>
        <w:jc w:val="left"/>
        <w:rPr>
          <w:sz w:val="28"/>
          <w:szCs w:val="28"/>
        </w:rPr>
      </w:pPr>
      <w:r>
        <w:rPr>
          <w:rFonts w:cs="Arial"/>
        </w:rPr>
        <w:t>Модуль «Свидетельства» будет функционировать</w:t>
      </w:r>
      <w:r w:rsidRPr="0040221C">
        <w:rPr>
          <w:rFonts w:cs="Arial"/>
        </w:rPr>
        <w:t xml:space="preserve"> </w:t>
      </w:r>
      <w:r>
        <w:rPr>
          <w:rFonts w:cs="Arial"/>
        </w:rPr>
        <w:t>в следующих браузерах: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Mozilla</w:t>
      </w:r>
      <w:proofErr w:type="spellEnd"/>
      <w:r w:rsidRPr="00D6397A">
        <w:rPr>
          <w:rFonts w:cs="Arial"/>
        </w:rPr>
        <w:t xml:space="preserve"> </w:t>
      </w:r>
      <w:proofErr w:type="spellStart"/>
      <w:r w:rsidRPr="00D6397A">
        <w:rPr>
          <w:rFonts w:cs="Arial"/>
        </w:rPr>
        <w:t>FireFox</w:t>
      </w:r>
      <w:proofErr w:type="spellEnd"/>
      <w:r w:rsidRPr="00D6397A">
        <w:rPr>
          <w:rFonts w:cs="Arial"/>
        </w:rPr>
        <w:t xml:space="preserve"> (версия 39 и выше);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Opera</w:t>
      </w:r>
      <w:proofErr w:type="spellEnd"/>
      <w:r w:rsidRPr="00D6397A">
        <w:rPr>
          <w:rFonts w:cs="Arial"/>
        </w:rPr>
        <w:t xml:space="preserve"> (версия 30 и выше);</w:t>
      </w:r>
    </w:p>
    <w:p w:rsidR="00182446" w:rsidRPr="00D6397A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</w:rPr>
      </w:pPr>
      <w:proofErr w:type="spellStart"/>
      <w:r w:rsidRPr="00D6397A">
        <w:rPr>
          <w:rFonts w:cs="Arial"/>
        </w:rPr>
        <w:t>Google</w:t>
      </w:r>
      <w:proofErr w:type="spellEnd"/>
      <w:r w:rsidRPr="00D6397A">
        <w:rPr>
          <w:rFonts w:cs="Arial"/>
        </w:rPr>
        <w:t xml:space="preserve"> </w:t>
      </w:r>
      <w:proofErr w:type="spellStart"/>
      <w:r w:rsidRPr="00D6397A">
        <w:rPr>
          <w:rFonts w:cs="Arial"/>
        </w:rPr>
        <w:t>Chrome</w:t>
      </w:r>
      <w:proofErr w:type="spellEnd"/>
      <w:r w:rsidRPr="00D6397A">
        <w:rPr>
          <w:rFonts w:cs="Arial"/>
        </w:rPr>
        <w:t xml:space="preserve"> (версия 44 и выше);</w:t>
      </w:r>
    </w:p>
    <w:p w:rsidR="00182446" w:rsidRPr="00475DC4" w:rsidRDefault="00182446" w:rsidP="00182446">
      <w:pPr>
        <w:pStyle w:val="aff8"/>
        <w:numPr>
          <w:ilvl w:val="0"/>
          <w:numId w:val="34"/>
        </w:numPr>
        <w:tabs>
          <w:tab w:val="left" w:pos="993"/>
        </w:tabs>
        <w:ind w:hanging="11"/>
        <w:jc w:val="left"/>
        <w:rPr>
          <w:rFonts w:cs="Arial"/>
          <w:lang w:val="en-US"/>
        </w:rPr>
      </w:pPr>
      <w:r w:rsidRPr="00475DC4">
        <w:rPr>
          <w:rFonts w:cs="Arial"/>
          <w:lang w:val="en-US"/>
        </w:rPr>
        <w:t>Internet Explorer (</w:t>
      </w:r>
      <w:r w:rsidRPr="00D6397A">
        <w:rPr>
          <w:rFonts w:cs="Arial"/>
        </w:rPr>
        <w:t>версия</w:t>
      </w:r>
      <w:r w:rsidRPr="00475DC4">
        <w:rPr>
          <w:rFonts w:cs="Arial"/>
          <w:lang w:val="en-US"/>
        </w:rPr>
        <w:t xml:space="preserve"> 9 </w:t>
      </w:r>
      <w:r w:rsidRPr="00D6397A">
        <w:rPr>
          <w:rFonts w:cs="Arial"/>
        </w:rPr>
        <w:t>и</w:t>
      </w:r>
      <w:r w:rsidRPr="00475DC4">
        <w:rPr>
          <w:rFonts w:cs="Arial"/>
          <w:lang w:val="en-US"/>
        </w:rPr>
        <w:t xml:space="preserve"> </w:t>
      </w:r>
      <w:r w:rsidRPr="00D6397A">
        <w:rPr>
          <w:rFonts w:cs="Arial"/>
        </w:rPr>
        <w:t>выше</w:t>
      </w:r>
      <w:r w:rsidRPr="00475DC4">
        <w:rPr>
          <w:rFonts w:cs="Arial"/>
          <w:lang w:val="en-US"/>
        </w:rPr>
        <w:t>).</w:t>
      </w:r>
    </w:p>
    <w:p w:rsidR="00182446" w:rsidRDefault="00182446" w:rsidP="00182446">
      <w:pPr>
        <w:pStyle w:val="af0"/>
      </w:pPr>
      <w:bookmarkStart w:id="13" w:name="_Toc465871284"/>
      <w:r>
        <w:lastRenderedPageBreak/>
        <w:t>ПОДГОТОВКА К РАБОТЕ</w:t>
      </w:r>
      <w:bookmarkEnd w:id="13"/>
    </w:p>
    <w:p w:rsidR="00182446" w:rsidRPr="00FE2B0B" w:rsidRDefault="00182446" w:rsidP="00182446">
      <w:pPr>
        <w:pStyle w:val="afffd"/>
        <w:tabs>
          <w:tab w:val="left" w:pos="1080"/>
        </w:tabs>
        <w:spacing w:before="0" w:after="0" w:line="360" w:lineRule="auto"/>
        <w:ind w:firstLine="900"/>
        <w:jc w:val="both"/>
        <w:rPr>
          <w:rFonts w:ascii="Arial" w:hAnsi="Arial" w:cs="Arial"/>
        </w:rPr>
      </w:pPr>
      <w:r w:rsidRPr="00FE2B0B">
        <w:rPr>
          <w:rFonts w:ascii="Arial" w:hAnsi="Arial" w:cs="Arial"/>
        </w:rPr>
        <w:t xml:space="preserve">Для начала работы с </w:t>
      </w:r>
      <w:r>
        <w:rPr>
          <w:rFonts w:ascii="Arial" w:hAnsi="Arial" w:cs="Arial"/>
        </w:rPr>
        <w:t>модулем</w:t>
      </w:r>
      <w:r w:rsidRPr="00FE2B0B">
        <w:rPr>
          <w:rFonts w:ascii="Arial" w:hAnsi="Arial" w:cs="Arial"/>
        </w:rPr>
        <w:t xml:space="preserve"> необходимо за</w:t>
      </w:r>
      <w:r>
        <w:rPr>
          <w:rFonts w:ascii="Arial" w:hAnsi="Arial" w:cs="Arial"/>
        </w:rPr>
        <w:t xml:space="preserve">пустить </w:t>
      </w:r>
      <w:r>
        <w:rPr>
          <w:rFonts w:ascii="Arial" w:hAnsi="Arial" w:cs="Arial"/>
          <w:lang w:val="en-US"/>
        </w:rPr>
        <w:t>web</w:t>
      </w:r>
      <w:r w:rsidRPr="00D6397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браузер. </w:t>
      </w:r>
    </w:p>
    <w:p w:rsidR="00182446" w:rsidRDefault="00182446" w:rsidP="00182446">
      <w:pPr>
        <w:pStyle w:val="af0"/>
      </w:pPr>
      <w:bookmarkStart w:id="14" w:name="_Toc465871285"/>
      <w:r>
        <w:lastRenderedPageBreak/>
        <w:t>ОПИСАНИЕ ОПЕРАЦИЙ</w:t>
      </w:r>
      <w:bookmarkEnd w:id="14"/>
    </w:p>
    <w:p w:rsidR="00182446" w:rsidRDefault="00182446" w:rsidP="00182446">
      <w:pPr>
        <w:pStyle w:val="af1"/>
      </w:pPr>
      <w:bookmarkStart w:id="15" w:name="_Toc389127347"/>
      <w:bookmarkStart w:id="16" w:name="_Toc389145420"/>
      <w:bookmarkStart w:id="17" w:name="_Toc465871286"/>
      <w:r>
        <w:t>Запуск</w:t>
      </w:r>
      <w:bookmarkEnd w:id="15"/>
      <w:bookmarkEnd w:id="16"/>
      <w:bookmarkEnd w:id="17"/>
    </w:p>
    <w:p w:rsidR="00182446" w:rsidRDefault="00182446" w:rsidP="00182446">
      <w:r>
        <w:t xml:space="preserve">Для запуска подсистемы в браузере необходимо указать ссылку </w:t>
      </w:r>
      <w:r w:rsidR="00176E72" w:rsidRPr="00176E72">
        <w:t>http://10.86.11.54/Demography/</w:t>
      </w:r>
      <w:r w:rsidR="00176E72">
        <w:t>.</w:t>
      </w:r>
      <w:r>
        <w:t xml:space="preserve"> При этом откроется главная страница подсистемы (рис.1).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023FA8" wp14:editId="2950C588">
            <wp:extent cx="6130455" cy="3027637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39" cy="30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jc w:val="center"/>
      </w:pPr>
      <w:r>
        <w:t>Рисунок 1 – Главная страница подсистемы</w:t>
      </w:r>
    </w:p>
    <w:p w:rsidR="00182446" w:rsidRDefault="00182446" w:rsidP="00182446">
      <w:pPr>
        <w:pStyle w:val="af1"/>
      </w:pPr>
      <w:bookmarkStart w:id="18" w:name="_Toc389145421"/>
      <w:bookmarkStart w:id="19" w:name="_Toc465871287"/>
      <w:r>
        <w:t>Авторизация п</w:t>
      </w:r>
      <w:bookmarkEnd w:id="18"/>
      <w:r>
        <w:t>ользователя</w:t>
      </w:r>
      <w:bookmarkEnd w:id="19"/>
    </w:p>
    <w:p w:rsidR="00182446" w:rsidRDefault="00182446" w:rsidP="00182446">
      <w:r>
        <w:t xml:space="preserve">Для работы с модулем необходимо авторизоваться в подсистеме. Для этого на главной странице необходимо нажать кнопку «Войти» </w:t>
      </w:r>
      <w:r>
        <w:rPr>
          <w:noProof/>
          <w:lang w:eastAsia="ru-RU"/>
        </w:rPr>
        <w:drawing>
          <wp:inline distT="0" distB="0" distL="0" distR="0" wp14:anchorId="73DC5AB3" wp14:editId="67906E26">
            <wp:extent cx="420705" cy="1982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4" cy="1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открывшемся окне необходимо ввести логин (в поле «</w:t>
      </w:r>
      <w:r>
        <w:rPr>
          <w:lang w:val="en-US"/>
        </w:rPr>
        <w:t>e</w:t>
      </w:r>
      <w:r w:rsidRPr="00151123">
        <w:t>-</w:t>
      </w:r>
      <w:r>
        <w:rPr>
          <w:lang w:val="en-US"/>
        </w:rPr>
        <w:t>mail</w:t>
      </w:r>
      <w:r>
        <w:t xml:space="preserve">») и пароль (в поле «пароль») и нажать кнопку «Войти» </w:t>
      </w:r>
      <w:r>
        <w:rPr>
          <w:noProof/>
          <w:lang w:eastAsia="ru-RU"/>
        </w:rPr>
        <w:drawing>
          <wp:inline distT="0" distB="0" distL="0" distR="0" wp14:anchorId="2ADEA204" wp14:editId="39FA30BF">
            <wp:extent cx="444974" cy="226153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3" cy="2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(рис.2).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95036B" wp14:editId="54B0F8CF">
            <wp:extent cx="2775005" cy="2261746"/>
            <wp:effectExtent l="0" t="0" r="635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>Рисунок 2 – Окно авторизации пользователя</w:t>
      </w:r>
    </w:p>
    <w:p w:rsidR="00182446" w:rsidRDefault="00182446" w:rsidP="00182446">
      <w:r>
        <w:lastRenderedPageBreak/>
        <w:t>В случае успешной авторизации на экране отобразится панель с кнопками главного меню (рис.3), соответствующая назначенным правам пользователя.</w:t>
      </w:r>
    </w:p>
    <w:p w:rsidR="00182446" w:rsidRDefault="00182446" w:rsidP="0018244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B7E4DDB" wp14:editId="477DA7B2">
            <wp:extent cx="6472555" cy="30988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>Рисунок 3 – Панель главного меню</w:t>
      </w:r>
    </w:p>
    <w:p w:rsidR="00182446" w:rsidRDefault="00182446" w:rsidP="00182446">
      <w:pPr>
        <w:pStyle w:val="af1"/>
      </w:pPr>
      <w:bookmarkStart w:id="20" w:name="_Toc389127352"/>
      <w:bookmarkStart w:id="21" w:name="_Toc389145427"/>
      <w:bookmarkStart w:id="22" w:name="_Toc465871288"/>
      <w:r>
        <w:t>Просмотр списка свидетельств</w:t>
      </w:r>
      <w:bookmarkEnd w:id="22"/>
    </w:p>
    <w:p w:rsidR="00182446" w:rsidRDefault="00182446" w:rsidP="00182446">
      <w:r>
        <w:t>Для просмотра списка свидетельств о смерти необходимо в главном меню (рис.3) выбрать «Свидетельства» и подменю «Список умерших». В появившемся окне отобразятся созданные свидетельства (рис.4).</w:t>
      </w:r>
    </w:p>
    <w:p w:rsidR="00182446" w:rsidRDefault="00E22A7F" w:rsidP="006B4DCB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5FA12366" wp14:editId="43D7DD44">
            <wp:extent cx="6454257" cy="2997642"/>
            <wp:effectExtent l="19050" t="19050" r="2286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4049" cy="2992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2446" w:rsidRDefault="00182446" w:rsidP="00182446">
      <w:pPr>
        <w:ind w:firstLine="0"/>
        <w:jc w:val="center"/>
      </w:pPr>
      <w:r>
        <w:t>Рисунок 4 – Окно списка свидетельства</w:t>
      </w:r>
    </w:p>
    <w:p w:rsidR="00934963" w:rsidRDefault="00934963" w:rsidP="00934963">
      <w:r>
        <w:t xml:space="preserve">Для фильтрации списка свидетельств необходимо выбрать </w:t>
      </w:r>
      <w:r w:rsidR="00046C69">
        <w:t>колонку,</w:t>
      </w:r>
      <w:r>
        <w:t xml:space="preserve"> по которо</w:t>
      </w:r>
      <w:r w:rsidR="00046C69">
        <w:t>й</w:t>
      </w:r>
      <w:r>
        <w:t xml:space="preserve"> необходим фильтр и </w:t>
      </w:r>
      <w:proofErr w:type="gramStart"/>
      <w:r w:rsidR="00046C69">
        <w:t>нажать</w:t>
      </w:r>
      <w:proofErr w:type="gramEnd"/>
      <w:r w:rsidR="00046C69">
        <w:t xml:space="preserve"> кнопку</w:t>
      </w:r>
      <w:r w:rsidR="00046C69" w:rsidRPr="00046C69">
        <w:rPr>
          <w:noProof/>
          <w:lang w:eastAsia="ru-RU"/>
        </w:rPr>
        <w:t xml:space="preserve"> </w:t>
      </w:r>
      <w:r w:rsidR="00046C69">
        <w:rPr>
          <w:noProof/>
          <w:lang w:eastAsia="ru-RU"/>
        </w:rPr>
        <w:drawing>
          <wp:inline distT="0" distB="0" distL="0" distR="0" wp14:anchorId="4B50520B" wp14:editId="63684FC1">
            <wp:extent cx="191135" cy="1828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C69">
        <w:t xml:space="preserve"> в колонке. При этом отобразиться окно, представленное на рисунке 5.</w:t>
      </w:r>
    </w:p>
    <w:p w:rsidR="008441B3" w:rsidRDefault="00934963" w:rsidP="0093496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C87E33" wp14:editId="2D9E3143">
            <wp:extent cx="3084830" cy="177292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63" w:rsidRDefault="00934963" w:rsidP="00934963">
      <w:pPr>
        <w:ind w:firstLine="0"/>
        <w:jc w:val="center"/>
      </w:pPr>
      <w:r>
        <w:t xml:space="preserve">Рисунок 5 </w:t>
      </w:r>
      <w:r w:rsidR="00046C69">
        <w:t>–</w:t>
      </w:r>
      <w:r>
        <w:t xml:space="preserve"> </w:t>
      </w:r>
      <w:r w:rsidR="00046C69">
        <w:t>Окно фильтрации</w:t>
      </w:r>
    </w:p>
    <w:p w:rsidR="00046C69" w:rsidRDefault="00046C69" w:rsidP="00B13776">
      <w:r>
        <w:lastRenderedPageBreak/>
        <w:t>Далее необходимо задать условие фильтра: выбрать из выпадающего списка</w:t>
      </w:r>
      <w:r w:rsidR="00B13776">
        <w:t xml:space="preserve"> условие (равно, не равно и пр.), указать в поле условие фильтра и нажать кнопку «фильтровать».</w:t>
      </w:r>
    </w:p>
    <w:p w:rsidR="00E22A7F" w:rsidRPr="00E22A7F" w:rsidRDefault="00E22A7F" w:rsidP="00B13776">
      <w:r>
        <w:t>Для выгрузки списка</w:t>
      </w:r>
      <w:r w:rsidRPr="00E22A7F">
        <w:t xml:space="preserve"> </w:t>
      </w:r>
      <w:r>
        <w:t xml:space="preserve">свидетельств необходимо нажать кнопку «Экспорт в </w:t>
      </w:r>
      <w:r>
        <w:rPr>
          <w:lang w:val="en-US"/>
        </w:rPr>
        <w:t>Excel</w:t>
      </w:r>
      <w:r>
        <w:t>».</w:t>
      </w:r>
    </w:p>
    <w:p w:rsidR="008C5182" w:rsidRDefault="008C5182" w:rsidP="008C5182">
      <w:pPr>
        <w:pStyle w:val="af1"/>
      </w:pPr>
      <w:bookmarkStart w:id="23" w:name="_Toc465871289"/>
      <w:r>
        <w:t>Редактирование ранее созданного свидетельства</w:t>
      </w:r>
      <w:bookmarkEnd w:id="23"/>
    </w:p>
    <w:p w:rsidR="00182446" w:rsidRDefault="008441B3" w:rsidP="008441B3">
      <w:r>
        <w:t>Для просмотра ранее созданного свидетельства необходимо щелкнуть один раз правой кнопкой мыши на серии свидетельства</w:t>
      </w:r>
      <w:r w:rsidR="00182446">
        <w:t>.</w:t>
      </w:r>
    </w:p>
    <w:p w:rsidR="00EA3B51" w:rsidRDefault="00EA3B51" w:rsidP="00EA3B51">
      <w:pPr>
        <w:pStyle w:val="af1"/>
      </w:pPr>
      <w:bookmarkStart w:id="24" w:name="_Toc465871290"/>
      <w:r>
        <w:t>Создание свидетельства о смерти</w:t>
      </w:r>
      <w:bookmarkEnd w:id="24"/>
    </w:p>
    <w:p w:rsidR="00300116" w:rsidRDefault="008441B3" w:rsidP="00300116">
      <w:r>
        <w:t xml:space="preserve">Для добавления </w:t>
      </w:r>
      <w:r w:rsidR="00F30A06">
        <w:t>нового свидетель</w:t>
      </w:r>
      <w:r w:rsidR="00B13776">
        <w:t>с</w:t>
      </w:r>
      <w:r w:rsidR="00F30A06">
        <w:t>т</w:t>
      </w:r>
      <w:r w:rsidR="00B13776">
        <w:t xml:space="preserve">ва </w:t>
      </w:r>
      <w:r w:rsidR="00F30A06">
        <w:t xml:space="preserve">необходимо </w:t>
      </w:r>
      <w:r w:rsidR="00F70105">
        <w:t xml:space="preserve">нажать кнопку «Добавить» над списком свидетельств. </w:t>
      </w:r>
      <w:r w:rsidR="00300116">
        <w:t>При этом на экране отобразится окно поиска пациента для создания свидетельства (рис. 6).</w:t>
      </w:r>
    </w:p>
    <w:p w:rsidR="00300116" w:rsidRDefault="00300116" w:rsidP="0030011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8D49CCD" wp14:editId="7F90268E">
            <wp:extent cx="5096786" cy="3183059"/>
            <wp:effectExtent l="19050" t="19050" r="2794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8709" cy="3178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0116" w:rsidRDefault="00300116" w:rsidP="00300116">
      <w:pPr>
        <w:ind w:firstLine="0"/>
        <w:jc w:val="center"/>
      </w:pPr>
      <w:r>
        <w:t>Рисунок 6 – Окно выбора пациента</w:t>
      </w:r>
    </w:p>
    <w:p w:rsidR="00300116" w:rsidRDefault="00300116" w:rsidP="00300116">
      <w:r>
        <w:t>ВНИМАНИЕ! Список пациентов изначально пуст.</w:t>
      </w:r>
    </w:p>
    <w:p w:rsidR="00300116" w:rsidRDefault="00300116" w:rsidP="00300116">
      <w:r>
        <w:t xml:space="preserve">Для поиска пациента необходимо воспользоваться панелью поиска. Для этого можно задать в соответствующих полях значения ФИО, СНИЛС или период даты рождения пациента. После внесения параметров поиска необходимо нажать кнопку «Поиск». </w:t>
      </w:r>
    </w:p>
    <w:p w:rsidR="002E29BE" w:rsidRDefault="002E29BE" w:rsidP="00300116">
      <w:r>
        <w:t>Если пациента нет в списке</w:t>
      </w:r>
      <w:r w:rsidR="00EA3B51">
        <w:t>,</w:t>
      </w:r>
      <w:r>
        <w:t xml:space="preserve"> необходимо нажать кнопку «Добавить пациента». В открывшемся окне (рис. 7) </w:t>
      </w:r>
      <w:r w:rsidR="008C5182">
        <w:t>необходимо внести все данные и нажать кнопку «Сохранить».</w:t>
      </w:r>
    </w:p>
    <w:p w:rsidR="00176E72" w:rsidRDefault="00176E72" w:rsidP="00176E72">
      <w:r>
        <w:t>ВНИМАНИЕ! При установке отметки «Бомж» в данных пациента обязательными полями становятся только пол, фамилия, имя и отчество пациента. В случае</w:t>
      </w:r>
      <w:proofErr w:type="gramStart"/>
      <w:r>
        <w:t>,</w:t>
      </w:r>
      <w:proofErr w:type="gramEnd"/>
      <w:r>
        <w:t xml:space="preserve"> если ФИО </w:t>
      </w:r>
      <w:r>
        <w:lastRenderedPageBreak/>
        <w:t>неизвестно, то в соответствии с правилами заполнения медицинских свидетельств необходимо ввести в соответствующие поля «НЕИЗВЕСТНО».</w:t>
      </w:r>
    </w:p>
    <w:p w:rsidR="002E29BE" w:rsidRDefault="00176E72" w:rsidP="002E29B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8241DBB" wp14:editId="7C956A6B">
            <wp:extent cx="5365622" cy="3530379"/>
            <wp:effectExtent l="19050" t="19050" r="26035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6830" cy="3531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29BE" w:rsidRDefault="002E29BE" w:rsidP="002E29BE">
      <w:pPr>
        <w:ind w:firstLine="0"/>
        <w:jc w:val="center"/>
      </w:pPr>
      <w:r>
        <w:t>Рисунок 7 – Окно регистрации пациента</w:t>
      </w:r>
    </w:p>
    <w:p w:rsidR="004A78AB" w:rsidRDefault="004A78AB" w:rsidP="002E29BE">
      <w:r>
        <w:t xml:space="preserve">Для выбора пациента для </w:t>
      </w:r>
      <w:r w:rsidR="00DE5E43">
        <w:t xml:space="preserve">создания </w:t>
      </w:r>
      <w:r>
        <w:t xml:space="preserve">свидетельства необходимо </w:t>
      </w:r>
      <w:r w:rsidR="002E29BE">
        <w:t>выделить его строку, при этом откроется окно</w:t>
      </w:r>
      <w:r w:rsidR="00300116">
        <w:t>,</w:t>
      </w:r>
      <w:r w:rsidR="002E29BE">
        <w:t xml:space="preserve"> представлен</w:t>
      </w:r>
      <w:r w:rsidR="00D72CCB">
        <w:t>н</w:t>
      </w:r>
      <w:r w:rsidR="002E29BE">
        <w:t>о</w:t>
      </w:r>
      <w:r w:rsidR="00AC74D9">
        <w:t>е</w:t>
      </w:r>
      <w:r w:rsidR="002E29BE">
        <w:t xml:space="preserve"> на рисунке 8.</w:t>
      </w:r>
    </w:p>
    <w:p w:rsidR="002E29BE" w:rsidRDefault="008C5182" w:rsidP="008C518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2082C3" wp14:editId="794517ED">
            <wp:extent cx="5390186" cy="3442804"/>
            <wp:effectExtent l="19050" t="19050" r="2032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56" cy="3439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29BE" w:rsidRDefault="002E29BE" w:rsidP="002E29BE">
      <w:pPr>
        <w:ind w:firstLine="0"/>
        <w:jc w:val="center"/>
      </w:pPr>
      <w:r>
        <w:t>Рисунок 8 –</w:t>
      </w:r>
      <w:r w:rsidR="008C5182">
        <w:t>Первая часть окна</w:t>
      </w:r>
      <w:r>
        <w:t xml:space="preserve"> создания свидетельства о смерти</w:t>
      </w:r>
    </w:p>
    <w:p w:rsidR="00F03D6E" w:rsidRDefault="00F03D6E" w:rsidP="008C5182">
      <w:r>
        <w:lastRenderedPageBreak/>
        <w:t>ВНИМАНИЕ! Поле «Серия» автоматически заполнено значением «71100» (что соответствует серии ХМАО) и недоступно для редактирования. Поле «Номер» должно содержать 6-значное значение.</w:t>
      </w:r>
    </w:p>
    <w:p w:rsidR="008C5182" w:rsidRDefault="008C5182" w:rsidP="008C5182">
      <w:r>
        <w:t xml:space="preserve">В окне свидетельства необходимо заполнить все обязательные поля. </w:t>
      </w:r>
    </w:p>
    <w:p w:rsidR="008C5182" w:rsidRDefault="008C5182" w:rsidP="008C5182">
      <w:r>
        <w:t xml:space="preserve">Поля вида </w:t>
      </w:r>
      <w:r>
        <w:rPr>
          <w:noProof/>
          <w:lang w:eastAsia="ru-RU"/>
        </w:rPr>
        <w:drawing>
          <wp:inline distT="0" distB="0" distL="0" distR="0" wp14:anchorId="6AB3DBED" wp14:editId="1109049E">
            <wp:extent cx="1526656" cy="25444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50" cy="2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предполагают выбор из справочника. </w:t>
      </w:r>
    </w:p>
    <w:p w:rsidR="008C5182" w:rsidRDefault="008C5182" w:rsidP="008C5182">
      <w:r>
        <w:t xml:space="preserve">Для поля </w:t>
      </w:r>
      <w:r>
        <w:rPr>
          <w:noProof/>
          <w:lang w:eastAsia="ru-RU"/>
        </w:rPr>
        <w:drawing>
          <wp:inline distT="0" distB="0" distL="0" distR="0" wp14:anchorId="2202DBFF" wp14:editId="62BE7AC2">
            <wp:extent cx="1351722" cy="215509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94" cy="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осуществляется ввод сведений с клавиатуры.</w:t>
      </w:r>
    </w:p>
    <w:p w:rsidR="008C5182" w:rsidRDefault="008C5182" w:rsidP="008C5182">
      <w:r>
        <w:t xml:space="preserve">Поля типа </w:t>
      </w:r>
      <w:r>
        <w:rPr>
          <w:noProof/>
          <w:lang w:eastAsia="ru-RU"/>
        </w:rPr>
        <w:drawing>
          <wp:inline distT="0" distB="0" distL="0" distR="0" wp14:anchorId="40785C5D" wp14:editId="647C273C">
            <wp:extent cx="1287863" cy="218629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3" cy="2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подразумевают выбор значения из справочника или ввода даты с клавиатуры.</w:t>
      </w:r>
    </w:p>
    <w:p w:rsidR="005209CC" w:rsidRDefault="005209CC" w:rsidP="008C5182">
      <w:r>
        <w:t>В случае</w:t>
      </w:r>
      <w:proofErr w:type="gramStart"/>
      <w:r>
        <w:t>,</w:t>
      </w:r>
      <w:proofErr w:type="gramEnd"/>
      <w:r>
        <w:t xml:space="preserve"> если создается свидетельство с видом «взамен предварительного» или «взамен окончательного»</w:t>
      </w:r>
      <w:r w:rsidR="003521DC">
        <w:t>,</w:t>
      </w:r>
      <w:r>
        <w:t xml:space="preserve"> обязательно необходимо ввести сведения о старом свидетельстве (взамен которого создается свидетельство). При этом предусмотрен выбор номера старого свидетельства из списка уже выданных свидетельств системы. Для этого необходимо в поле «Номер (старого </w:t>
      </w:r>
      <w:proofErr w:type="spellStart"/>
      <w:r>
        <w:t>свид</w:t>
      </w:r>
      <w:proofErr w:type="spellEnd"/>
      <w:r>
        <w:t>.)» вводить первые цифры номера, при этом система предложит список из свидетельств, которые содержат в номере вводимые первые цифры:</w:t>
      </w:r>
    </w:p>
    <w:p w:rsidR="005209CC" w:rsidRDefault="005209CC" w:rsidP="005209C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D821E51" wp14:editId="68D097CE">
            <wp:extent cx="4324531" cy="2782893"/>
            <wp:effectExtent l="19050" t="19050" r="1905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3958" cy="2782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09CC" w:rsidRDefault="005209CC" w:rsidP="005209CC">
      <w:pPr>
        <w:ind w:firstLine="0"/>
      </w:pPr>
      <w:r>
        <w:t>Для выбранного из списка свидетельства будет установлен статус «выбрано и заменено».</w:t>
      </w:r>
    </w:p>
    <w:p w:rsidR="005209CC" w:rsidRDefault="005209CC" w:rsidP="005209CC">
      <w:pPr>
        <w:ind w:firstLine="0"/>
      </w:pPr>
      <w:r>
        <w:t xml:space="preserve">ВНИМАНИЕ! Номер старого свидетельства можно ввести не из списка, в этом случае система не изменит статуса свидетельства, которое ведено в поле «Номер (старого </w:t>
      </w:r>
      <w:proofErr w:type="spellStart"/>
      <w:r>
        <w:t>свид</w:t>
      </w:r>
      <w:proofErr w:type="spellEnd"/>
      <w:r>
        <w:t>.)».</w:t>
      </w:r>
    </w:p>
    <w:p w:rsidR="00F03D6E" w:rsidRDefault="00F03D6E" w:rsidP="008C5182">
      <w:r>
        <w:t>Разделы «Место постоянного жительства умершего» и «Место смерти» заполня</w:t>
      </w:r>
      <w:r w:rsidR="001A2239">
        <w:t>ю</w:t>
      </w:r>
      <w:r>
        <w:t xml:space="preserve">тся с помощью классификатора адресов России (КЛАДР). Для работы с ним необходимо последовательно вносить значения (первые буквы наименования) в поля: </w:t>
      </w:r>
      <w:r>
        <w:lastRenderedPageBreak/>
        <w:t>Регион</w:t>
      </w:r>
      <w:r w:rsidR="003348DC">
        <w:t xml:space="preserve"> (указывается </w:t>
      </w:r>
      <w:proofErr w:type="spellStart"/>
      <w:r w:rsidR="003348DC">
        <w:t>по-умолчанию</w:t>
      </w:r>
      <w:proofErr w:type="spellEnd"/>
      <w:r w:rsidR="003348DC">
        <w:t xml:space="preserve"> «ХМАО»)</w:t>
      </w:r>
      <w:r>
        <w:t xml:space="preserve">, Населенный пункт, Улица, Дом, Квартира (если есть). </w:t>
      </w:r>
      <w:r w:rsidR="001A2239">
        <w:t>П</w:t>
      </w:r>
      <w:r>
        <w:t xml:space="preserve">ри вводе первых символов наименования система предложит список из удовлетворяющих вводу значений. </w:t>
      </w:r>
      <w:r w:rsidR="001A2239">
        <w:t xml:space="preserve">Для выбора необходимо использовать мышь. В следующем поле (кроме дома и квартиры) при вводе первых символов наименования список будет отфильтровываться по первым символам и принадлежности к предыдущему введенному значению. Например, если в поле «регионе» введено «ХМАО», то в населенных пунктах будут только принадлежащие ХМАО населенные пункты; для введенного в поле «населенный пункт» - «Нижневартовск» в поле «улица» будут доступны только улицы г. Нижневартовска. </w:t>
      </w:r>
    </w:p>
    <w:p w:rsidR="001A2239" w:rsidRDefault="001A2239" w:rsidP="008C5182">
      <w:r>
        <w:t>Предусмотрен ввод адреса для иностранца (в поле «Гражданство» должно быть выбрано значение не равное «Российская Федерация») при этом адрес вводиться в те же поля, но без использования КЛАДР.</w:t>
      </w:r>
    </w:p>
    <w:p w:rsidR="001A2239" w:rsidRDefault="001A2239" w:rsidP="008C5182">
      <w:r>
        <w:t xml:space="preserve">В разделе «Место смерти» </w:t>
      </w:r>
      <w:r w:rsidR="003348DC">
        <w:t xml:space="preserve">дополнительно есть поле «Район». Вводить адрес необходимо в такой же последовательности, как и в поле «Место постоянно жительства умершего»: Регион (указывается </w:t>
      </w:r>
      <w:proofErr w:type="spellStart"/>
      <w:r w:rsidR="003348DC">
        <w:t>по-умолчанию</w:t>
      </w:r>
      <w:proofErr w:type="spellEnd"/>
      <w:r w:rsidR="003348DC">
        <w:t xml:space="preserve"> «ХМАО»), Населенный пункт, Улица, Дом, Квартира (если есть). Поле «Район» заполниться автоматически, если указано в населенном пункте не районный город. Если необходимо в место смерти указать только район смерти, то необходимо последовательно указать значения: Регион (указывается </w:t>
      </w:r>
      <w:proofErr w:type="spellStart"/>
      <w:r w:rsidR="003348DC">
        <w:t>по-умолчанию</w:t>
      </w:r>
      <w:proofErr w:type="spellEnd"/>
      <w:r w:rsidR="003348DC">
        <w:t xml:space="preserve"> «ХМАО»), Район.</w:t>
      </w:r>
    </w:p>
    <w:p w:rsidR="00E3068E" w:rsidRDefault="00E3068E" w:rsidP="008C5182">
      <w:r>
        <w:t>ВНИМАНИЕ! Первоначальная причина смерти пациента выделяется системой автоматически голубым цветом, в зависимости от внесенных данных</w:t>
      </w:r>
      <w:r w:rsidR="0032173E">
        <w:t>:</w:t>
      </w:r>
    </w:p>
    <w:p w:rsidR="00E3068E" w:rsidRDefault="0032173E" w:rsidP="0032173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FA25A2" wp14:editId="5C825C7D">
            <wp:extent cx="6472555" cy="1375410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35" w:rsidRDefault="00814835" w:rsidP="008C5182">
      <w:r>
        <w:t>В случае</w:t>
      </w:r>
      <w:proofErr w:type="gramStart"/>
      <w:r>
        <w:t>,</w:t>
      </w:r>
      <w:proofErr w:type="gramEnd"/>
      <w:r>
        <w:t xml:space="preserve"> если в поле «Период» для причины смерти, не внесены никакие значения на печать </w:t>
      </w:r>
      <w:r w:rsidR="0076477C">
        <w:t>в</w:t>
      </w:r>
      <w:r>
        <w:t>ыводится прочерк: «- -», т.е. значение неизвестно.</w:t>
      </w:r>
    </w:p>
    <w:p w:rsidR="008C5182" w:rsidRDefault="00DE5E43" w:rsidP="008C5182">
      <w:r>
        <w:t>Для сохранения введенных данных необходимо нажать кнопку «</w:t>
      </w:r>
      <w:r w:rsidR="00833CDA">
        <w:t>Сохранить</w:t>
      </w:r>
      <w:r>
        <w:t>»</w:t>
      </w:r>
      <w:r w:rsidR="00833CDA">
        <w:t xml:space="preserve"> в нижней части окна свидетельства</w:t>
      </w:r>
      <w:r w:rsidR="00AC74D9">
        <w:t xml:space="preserve"> (рис.9)</w:t>
      </w:r>
      <w:r w:rsidR="00833CDA">
        <w:t>. Свидетельство сохранится со статусом «Создано». Для того</w:t>
      </w:r>
      <w:proofErr w:type="gramStart"/>
      <w:r w:rsidR="00833CDA">
        <w:t>,</w:t>
      </w:r>
      <w:proofErr w:type="gramEnd"/>
      <w:r w:rsidR="00833CDA">
        <w:t xml:space="preserve"> чтобы свидетельство было доступно для просмотра у проверяющего врача необходимо нажать кнопку «На экспертизу».</w:t>
      </w:r>
      <w:r w:rsidR="00D72CCB">
        <w:t xml:space="preserve"> При нажатии кнопки происходит проверка на заполнение всех обязательных полей и на корректность их заполнения (осуществляется форматно-логический контроль данных). В случае</w:t>
      </w:r>
      <w:proofErr w:type="gramStart"/>
      <w:r w:rsidR="00D72CCB">
        <w:t>,</w:t>
      </w:r>
      <w:proofErr w:type="gramEnd"/>
      <w:r w:rsidR="00D72CCB">
        <w:t xml:space="preserve"> если </w:t>
      </w:r>
      <w:r w:rsidR="00D72CCB">
        <w:lastRenderedPageBreak/>
        <w:t>системой были обнаружены ошибки необходимо их исправить и повторно нажать кнопку «На экспертизу».</w:t>
      </w:r>
    </w:p>
    <w:p w:rsidR="00833CDA" w:rsidRDefault="00833CDA" w:rsidP="008C5182">
      <w:r>
        <w:t>Для возврата к списку свидетельств необходимо нажать кнопку «К списку».</w:t>
      </w:r>
    </w:p>
    <w:p w:rsidR="00AC74D9" w:rsidRDefault="00AC74D9" w:rsidP="00AC74D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02320CC" wp14:editId="2EADEF7A">
            <wp:extent cx="6472555" cy="3649345"/>
            <wp:effectExtent l="19050" t="19050" r="23495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64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74D9" w:rsidRDefault="00AC74D9" w:rsidP="00AC74D9">
      <w:pPr>
        <w:ind w:firstLine="0"/>
        <w:jc w:val="center"/>
      </w:pPr>
      <w:r>
        <w:t>Рисунок 9 – Вторая часть окна свидетельства о смерти</w:t>
      </w:r>
    </w:p>
    <w:p w:rsidR="00622C88" w:rsidRDefault="00622C88" w:rsidP="00833CDA">
      <w:pPr>
        <w:pStyle w:val="af1"/>
      </w:pPr>
      <w:bookmarkStart w:id="25" w:name="_Toc465871291"/>
      <w:r>
        <w:t>Создание дубликатов</w:t>
      </w:r>
      <w:bookmarkEnd w:id="25"/>
    </w:p>
    <w:p w:rsidR="00622C88" w:rsidRDefault="00622C88" w:rsidP="00622C88">
      <w:r>
        <w:t>Для выдачи дубликата свидетельства необходимо в списке свидетельств (рис.4) выбрать свидетельство, на которое необходимо оформить дубликат, и открыть свидетельство. В открывшемся окне (аналогично рис.8) нажать кнопку «Дубликат»:</w:t>
      </w:r>
    </w:p>
    <w:p w:rsidR="00622C88" w:rsidRDefault="00622C88" w:rsidP="00622C8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34678" cy="2753071"/>
            <wp:effectExtent l="19050" t="19050" r="1841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00" cy="275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C88" w:rsidRDefault="00622C88" w:rsidP="00622C88">
      <w:pPr>
        <w:ind w:firstLine="0"/>
        <w:jc w:val="left"/>
      </w:pPr>
      <w:r>
        <w:lastRenderedPageBreak/>
        <w:t>ВНИМАНИЕ! Кнопка «Дубликат» доступна только для свидетельств со статусом «к печати», «выдано».</w:t>
      </w:r>
    </w:p>
    <w:p w:rsidR="00622C88" w:rsidRPr="00622C88" w:rsidRDefault="00622C88" w:rsidP="00622C88">
      <w:r>
        <w:t>Автоматически откроется окно с дубликатом свидетельства, в котором будут недоступны все поля для редактирования (полная копия первичного свидетельства), кроме полей номера свидетельства и даты выдачи бланка. Далее работа со свидетельством аналогична как с любым свидетельством.</w:t>
      </w:r>
    </w:p>
    <w:p w:rsidR="00833CDA" w:rsidRDefault="00833CDA" w:rsidP="00833CDA">
      <w:pPr>
        <w:pStyle w:val="af1"/>
      </w:pPr>
      <w:bookmarkStart w:id="26" w:name="_Toc465871292"/>
      <w:r>
        <w:t>Работа с замечаниями проверяющего и эксперта</w:t>
      </w:r>
      <w:bookmarkEnd w:id="26"/>
    </w:p>
    <w:p w:rsidR="00D72CCB" w:rsidRDefault="00D72CCB" w:rsidP="00D72CCB">
      <w:r>
        <w:t>После того, как свидетельство со статусом «На экспертизу» было проверено и в нем были обнаружены врачом ошибки по заполнению или кодированию причины смерти свидетельство в списке (рис. 4) буде отображаться со статусом «Возврат». При его открытии на экране отобразиться закладка «Замечания» (рис. 10), на которой будут отображены замечания проверяющего (или внештатного специалиста), а в самом свидетельстве поля будут подсвечены красным цветом, как это показано на рисунке 11.</w:t>
      </w:r>
    </w:p>
    <w:p w:rsidR="00D72CCB" w:rsidRDefault="00D72CCB" w:rsidP="00D72CC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C8EC17" wp14:editId="74162736">
            <wp:extent cx="5995283" cy="2744142"/>
            <wp:effectExtent l="19050" t="19050" r="24765" b="184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55" cy="2744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2CCB" w:rsidRDefault="00D72CCB" w:rsidP="00D72CCB">
      <w:pPr>
        <w:ind w:firstLine="0"/>
        <w:jc w:val="center"/>
      </w:pPr>
      <w:r>
        <w:t>Рисунок 10 – Закладка замечаний</w:t>
      </w:r>
    </w:p>
    <w:p w:rsidR="00D72CCB" w:rsidRDefault="00D72CCB" w:rsidP="00D72CC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EB424C" wp14:editId="2C5B24DE">
            <wp:extent cx="5461650" cy="3457884"/>
            <wp:effectExtent l="19050" t="19050" r="2476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67" cy="3458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2CCB" w:rsidRDefault="00D72CCB" w:rsidP="00D72CCB">
      <w:pPr>
        <w:jc w:val="center"/>
      </w:pPr>
      <w:r>
        <w:t>Рисунок 11 – Свидетельство с замечаниями</w:t>
      </w:r>
    </w:p>
    <w:p w:rsidR="00D72CCB" w:rsidRDefault="00D72CCB" w:rsidP="00D72CCB">
      <w:r>
        <w:t xml:space="preserve">На закладке «Замечания» </w:t>
      </w:r>
      <w:r w:rsidR="00C761B2">
        <w:t xml:space="preserve">(рис.10) пользователь может </w:t>
      </w:r>
      <w:proofErr w:type="gramStart"/>
      <w:r w:rsidR="00C761B2">
        <w:t>ознакомится</w:t>
      </w:r>
      <w:proofErr w:type="gramEnd"/>
      <w:r w:rsidR="00C761B2">
        <w:t xml:space="preserve"> с замечаниями проверяющего врача. Для не устраненного замечания пользователь может оставить комментарий к замечанию, нажав возле соответствующего замечания кнопку </w:t>
      </w:r>
      <w:r w:rsidR="00C761B2">
        <w:rPr>
          <w:noProof/>
          <w:lang w:eastAsia="ru-RU"/>
        </w:rPr>
        <w:drawing>
          <wp:inline distT="0" distB="0" distL="0" distR="0" wp14:anchorId="3FA22886" wp14:editId="4AF96848">
            <wp:extent cx="182880" cy="21093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1" cy="2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B2">
        <w:t>.</w:t>
      </w:r>
    </w:p>
    <w:p w:rsidR="00C761B2" w:rsidRDefault="00C761B2" w:rsidP="00D72CCB">
      <w:r>
        <w:t>При этом на экране отобразиться окно, представленное на рисунке 12, в котором пользователь может внести комментарий и нажать кнопку «Сохранить».</w:t>
      </w:r>
    </w:p>
    <w:p w:rsidR="00761293" w:rsidRDefault="00E3068E" w:rsidP="00C761B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22768F" wp14:editId="0E2B3514">
            <wp:extent cx="3545238" cy="2003419"/>
            <wp:effectExtent l="19050" t="19050" r="17145" b="165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3" cy="2003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61B2" w:rsidRDefault="00C761B2" w:rsidP="00C761B2">
      <w:pPr>
        <w:ind w:firstLine="0"/>
        <w:jc w:val="center"/>
      </w:pPr>
      <w:r>
        <w:t xml:space="preserve">Рисунок 12 – Окно добавления </w:t>
      </w:r>
      <w:r w:rsidR="00761293">
        <w:t>комментария к замечаниям</w:t>
      </w:r>
    </w:p>
    <w:p w:rsidR="00E3068E" w:rsidRDefault="00E3068E" w:rsidP="00E3068E">
      <w:r>
        <w:t>После устранения замечаний пользователь должен нажать кнопку «На экспертизу» для повторной проверки свидетельства.</w:t>
      </w:r>
    </w:p>
    <w:p w:rsidR="00833CDA" w:rsidRDefault="00833CDA" w:rsidP="00D72CCB">
      <w:pPr>
        <w:pStyle w:val="af1"/>
        <w:jc w:val="left"/>
      </w:pPr>
      <w:bookmarkStart w:id="27" w:name="_Toc465871293"/>
      <w:r>
        <w:t>Печать свидетельства</w:t>
      </w:r>
      <w:bookmarkEnd w:id="27"/>
    </w:p>
    <w:p w:rsidR="00E3068E" w:rsidRDefault="00E3068E" w:rsidP="00E3068E">
      <w:r>
        <w:t>В случае</w:t>
      </w:r>
      <w:proofErr w:type="gramStart"/>
      <w:r>
        <w:t>,</w:t>
      </w:r>
      <w:proofErr w:type="gramEnd"/>
      <w:r>
        <w:t xml:space="preserve"> если врач проверяющий свидетельство</w:t>
      </w:r>
      <w:r w:rsidR="00814835">
        <w:t>,</w:t>
      </w:r>
      <w:r>
        <w:t xml:space="preserve"> не обнаружил больше ошибок в свидетельстве</w:t>
      </w:r>
      <w:r w:rsidR="0032173E">
        <w:t>,</w:t>
      </w:r>
      <w:r>
        <w:t xml:space="preserve"> он присваивает ему статус «К печати». Для печати свидетельства </w:t>
      </w:r>
      <w:r>
        <w:lastRenderedPageBreak/>
        <w:t>пользователю необходимо открыть свидетельство для редактирования и нажать кнопку «Печать отчета» в нижней части свидетельства о смерти. При этом на экране отобразиться окно рисунка 13.</w:t>
      </w:r>
    </w:p>
    <w:p w:rsidR="00E3068E" w:rsidRDefault="00896C49" w:rsidP="00E3068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54FCD1" wp14:editId="20A52EFD">
            <wp:extent cx="6152515" cy="3861435"/>
            <wp:effectExtent l="19050" t="19050" r="1968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1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068E" w:rsidRDefault="00E3068E" w:rsidP="00E3068E">
      <w:pPr>
        <w:ind w:firstLine="0"/>
        <w:jc w:val="center"/>
      </w:pPr>
      <w:r>
        <w:t>Рисунок 13 – Окно предварительного просмотра свидетельства</w:t>
      </w:r>
    </w:p>
    <w:p w:rsidR="00896C49" w:rsidRDefault="00896C49" w:rsidP="00300116">
      <w:r>
        <w:t>В случае</w:t>
      </w:r>
      <w:proofErr w:type="gramStart"/>
      <w:r>
        <w:t>,</w:t>
      </w:r>
      <w:proofErr w:type="gramEnd"/>
      <w:r>
        <w:t xml:space="preserve"> если необходимо указать смещение выводимых на печать полей (всех) необходимо нажать кнопку «Настройка печати» в открывшемся окне (рис.14), в соответствующих полях в миллиметрах указать смещение по горизонтали или по вертикали. После сохранения смещения печать будет осуществляться в соответствии с настройками.</w:t>
      </w:r>
    </w:p>
    <w:p w:rsidR="00896C49" w:rsidRDefault="00896C49" w:rsidP="00896C49">
      <w:pPr>
        <w:jc w:val="center"/>
      </w:pPr>
      <w:r>
        <w:rPr>
          <w:noProof/>
          <w:lang w:eastAsia="ru-RU"/>
        </w:rPr>
        <w:drawing>
          <wp:inline distT="0" distB="0" distL="0" distR="0" wp14:anchorId="07B4E6DD" wp14:editId="7CF92A04">
            <wp:extent cx="3005885" cy="1538058"/>
            <wp:effectExtent l="19050" t="19050" r="23495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09828" cy="1540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C49" w:rsidRPr="00896C49" w:rsidRDefault="00896C49" w:rsidP="00896C49">
      <w:pPr>
        <w:ind w:firstLine="0"/>
        <w:jc w:val="center"/>
      </w:pPr>
      <w:r>
        <w:t>Рисунок 14 – Настройка смещения печати</w:t>
      </w:r>
    </w:p>
    <w:p w:rsidR="00300116" w:rsidRDefault="00E3068E" w:rsidP="00300116">
      <w:r>
        <w:t xml:space="preserve">Для осуществления печати свидетельства необходимо воспользоваться кнопкой </w:t>
      </w:r>
      <w:r>
        <w:rPr>
          <w:noProof/>
          <w:lang w:eastAsia="ru-RU"/>
        </w:rPr>
        <w:drawing>
          <wp:inline distT="0" distB="0" distL="0" distR="0" wp14:anchorId="10D8B1EA" wp14:editId="642E0DE3">
            <wp:extent cx="302149" cy="314717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8" cy="3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49">
        <w:t xml:space="preserve"> и выбрать </w:t>
      </w:r>
      <w:r w:rsidR="00896C49">
        <w:rPr>
          <w:lang w:val="en-US"/>
        </w:rPr>
        <w:t>Print</w:t>
      </w:r>
      <w:r w:rsidR="00896C49" w:rsidRPr="00896C49">
        <w:t xml:space="preserve"> </w:t>
      </w:r>
      <w:r w:rsidR="00896C49">
        <w:rPr>
          <w:lang w:val="en-US"/>
        </w:rPr>
        <w:t>from</w:t>
      </w:r>
      <w:r w:rsidR="00896C49" w:rsidRPr="00896C49">
        <w:t xml:space="preserve"> </w:t>
      </w:r>
      <w:r w:rsidR="00896C49">
        <w:rPr>
          <w:lang w:val="en-US"/>
        </w:rPr>
        <w:t>Adobe</w:t>
      </w:r>
      <w:r w:rsidR="00896C49" w:rsidRPr="00896C49">
        <w:t xml:space="preserve"> </w:t>
      </w:r>
      <w:r w:rsidR="00896C49">
        <w:rPr>
          <w:lang w:val="en-US"/>
        </w:rPr>
        <w:t>Reader</w:t>
      </w:r>
      <w:r>
        <w:t>.</w:t>
      </w:r>
      <w:r w:rsidR="00814835">
        <w:t xml:space="preserve"> </w:t>
      </w:r>
      <w:r w:rsidR="00300116">
        <w:t xml:space="preserve">Для изменения статуса свидетельства в </w:t>
      </w:r>
      <w:r w:rsidR="00300116">
        <w:lastRenderedPageBreak/>
        <w:t>подсистеме необходимо после печати медицинского свидетельства нажать кнопку подтверждения печати - «Распечатано».</w:t>
      </w:r>
    </w:p>
    <w:p w:rsidR="00574A6D" w:rsidRDefault="00574A6D" w:rsidP="00574A6D">
      <w:pPr>
        <w:pStyle w:val="af1"/>
      </w:pPr>
      <w:bookmarkStart w:id="28" w:name="_Toc446584695"/>
      <w:bookmarkStart w:id="29" w:name="_Toc446584969"/>
      <w:bookmarkStart w:id="30" w:name="_Toc465871294"/>
      <w:r>
        <w:t>Личный кабинет пользователя</w:t>
      </w:r>
      <w:bookmarkEnd w:id="28"/>
      <w:bookmarkEnd w:id="29"/>
      <w:bookmarkEnd w:id="30"/>
    </w:p>
    <w:p w:rsidR="00893250" w:rsidRDefault="00893250" w:rsidP="00893250">
      <w:pPr>
        <w:pStyle w:val="af2"/>
      </w:pPr>
      <w:bookmarkStart w:id="31" w:name="_Toc465871295"/>
      <w:r>
        <w:t>Просмотр данных пользователя</w:t>
      </w:r>
      <w:bookmarkEnd w:id="31"/>
    </w:p>
    <w:p w:rsidR="00893250" w:rsidRDefault="00893250" w:rsidP="008932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FD081" wp14:editId="1D9EBC02">
                <wp:simplePos x="0" y="0"/>
                <wp:positionH relativeFrom="column">
                  <wp:posOffset>2143760</wp:posOffset>
                </wp:positionH>
                <wp:positionV relativeFrom="paragraph">
                  <wp:posOffset>979170</wp:posOffset>
                </wp:positionV>
                <wp:extent cx="1581785" cy="624840"/>
                <wp:effectExtent l="0" t="0" r="18415" b="2286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6248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168.8pt;margin-top:77.1pt;width:124.5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" filled="f" strokecolor="#243f60 [1604]" strokeweight="2pt"/>
            </w:pict>
          </mc:Fallback>
        </mc:AlternateContent>
      </w:r>
      <w:r>
        <w:t>Для просмотра текущего профиля пользователя и смены пароля и личных данных в подсистеме предусмотрен личный кабинет пользователя. Для его открытия необходимо нажать на логине, который отображается в панели главного меню (рис.3) слева от кнопки «Выйти», как показано на рисунке 1</w:t>
      </w:r>
      <w:r w:rsidR="00896C49">
        <w:t>5</w:t>
      </w:r>
      <w:r>
        <w:t>.</w:t>
      </w:r>
    </w:p>
    <w:p w:rsidR="00893250" w:rsidRDefault="00893250" w:rsidP="00893250">
      <w:pPr>
        <w:ind w:firstLine="0"/>
        <w:jc w:val="center"/>
      </w:pPr>
      <w:r w:rsidRPr="00DD1F5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9F55B7" wp14:editId="14A84824">
            <wp:extent cx="2234317" cy="4654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8824" cy="46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50" w:rsidRDefault="00893250" w:rsidP="00893250">
      <w:pPr>
        <w:ind w:firstLine="0"/>
        <w:jc w:val="center"/>
      </w:pPr>
      <w:r>
        <w:t>Рисунок 1</w:t>
      </w:r>
      <w:r w:rsidR="00896C49">
        <w:t>5</w:t>
      </w:r>
      <w:r>
        <w:t xml:space="preserve"> – Открытие личного кабинета</w:t>
      </w:r>
    </w:p>
    <w:p w:rsidR="00893250" w:rsidRDefault="00893250" w:rsidP="00893250">
      <w:r>
        <w:t>При открытии личного кабинета пользователю отобразиться окно, представленное на рисунке 1</w:t>
      </w:r>
      <w:r w:rsidR="00896C49">
        <w:t>6</w:t>
      </w:r>
      <w:r>
        <w:t>. Поле «Текущий профиль пользователя» показывает информацию о МО пользователя, его должности и список ролей, который использует пользователь.</w:t>
      </w:r>
    </w:p>
    <w:p w:rsidR="00893250" w:rsidRDefault="00893250" w:rsidP="00893250">
      <w:r>
        <w:t>Раздел «Кабинет пользователя» предоставляет возможность внесения изменения в личные данные пользователя, в том числе логин и пароль. Для сохранения внесенных изменений необходимо нажать кнопку «Сохранить».</w:t>
      </w:r>
    </w:p>
    <w:p w:rsidR="00893250" w:rsidRDefault="00893250" w:rsidP="0089325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6E44DE5" wp14:editId="4F8D023D">
            <wp:extent cx="5364478" cy="3808675"/>
            <wp:effectExtent l="19050" t="19050" r="27305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5030" cy="3809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3250" w:rsidRDefault="00893250" w:rsidP="00893250">
      <w:pPr>
        <w:ind w:firstLine="0"/>
        <w:jc w:val="center"/>
      </w:pPr>
      <w:r>
        <w:t>Рисунок 1</w:t>
      </w:r>
      <w:r w:rsidR="00896C49">
        <w:t>6</w:t>
      </w:r>
      <w:r>
        <w:t xml:space="preserve"> – Личный кабинет пользователя</w:t>
      </w:r>
    </w:p>
    <w:p w:rsidR="00893250" w:rsidRDefault="00893250" w:rsidP="00893250">
      <w:r>
        <w:lastRenderedPageBreak/>
        <w:t xml:space="preserve">ВНИМАНИЕ! Будьте внимательны при внесении изменений в свои личные данные. Они используются при передаче/получении данных </w:t>
      </w:r>
      <w:proofErr w:type="gramStart"/>
      <w:r>
        <w:t>в</w:t>
      </w:r>
      <w:proofErr w:type="gramEnd"/>
      <w:r>
        <w:t>/из интеграционной шины.</w:t>
      </w:r>
    </w:p>
    <w:p w:rsidR="00893250" w:rsidRDefault="00893250" w:rsidP="00893250">
      <w:pPr>
        <w:pStyle w:val="af2"/>
      </w:pPr>
      <w:bookmarkStart w:id="32" w:name="_Toc465871296"/>
      <w:r>
        <w:t>Работа под разными профилями (ролями)</w:t>
      </w:r>
      <w:bookmarkEnd w:id="32"/>
    </w:p>
    <w:p w:rsidR="00893250" w:rsidRDefault="00893250" w:rsidP="00893250">
      <w:r>
        <w:t>В случае</w:t>
      </w:r>
      <w:proofErr w:type="gramStart"/>
      <w:r>
        <w:t>,</w:t>
      </w:r>
      <w:proofErr w:type="gramEnd"/>
      <w:r>
        <w:t xml:space="preserve"> если пользователь работает под несколькими ролями (заполняющий, проверяющий), выбор роли (профиля) производится в личном кабинете (п.3.8.1).</w:t>
      </w:r>
    </w:p>
    <w:p w:rsidR="00893250" w:rsidRDefault="00893250" w:rsidP="00893250">
      <w:r>
        <w:t>Для работы под ролью заполняющего необходимо в поле «Профиль» выбрать из выпадающего списка значение «Заполняющий». При этом под логином будет отображаться текущая роль в скобках – (Заполняющий) (рис.1</w:t>
      </w:r>
      <w:r w:rsidR="00896C49">
        <w:t>7</w:t>
      </w:r>
      <w:r>
        <w:t>).</w:t>
      </w:r>
    </w:p>
    <w:p w:rsidR="00893250" w:rsidRDefault="00893250" w:rsidP="0089325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F9BB2E7" wp14:editId="432B3277">
            <wp:extent cx="1120964" cy="414757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33340" cy="4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50" w:rsidRDefault="00893250" w:rsidP="00893250">
      <w:pPr>
        <w:ind w:firstLine="0"/>
        <w:jc w:val="center"/>
      </w:pPr>
      <w:r>
        <w:t>Рисунок 1</w:t>
      </w:r>
      <w:r w:rsidR="00896C49">
        <w:t>7</w:t>
      </w:r>
      <w:r>
        <w:t xml:space="preserve"> – Профиль пользователя</w:t>
      </w:r>
    </w:p>
    <w:p w:rsidR="00893250" w:rsidRPr="00DD1F51" w:rsidRDefault="00893250" w:rsidP="00893250">
      <w:r>
        <w:t>Для работы под ролью проверяющего необходимо в поле «Профиль» выбрать из выпадающего списка значение «Проверяющий». При этом под логином будет отображаться текущая роль в скобках – (Проверяющий).</w:t>
      </w:r>
    </w:p>
    <w:p w:rsidR="00182446" w:rsidRDefault="00182446" w:rsidP="00300116">
      <w:pPr>
        <w:pStyle w:val="af1"/>
        <w:jc w:val="left"/>
      </w:pPr>
      <w:bookmarkStart w:id="33" w:name="_Toc465871297"/>
      <w:r>
        <w:t>Завершение работы</w:t>
      </w:r>
      <w:bookmarkEnd w:id="20"/>
      <w:bookmarkEnd w:id="21"/>
      <w:bookmarkEnd w:id="33"/>
    </w:p>
    <w:p w:rsidR="00182446" w:rsidRPr="00ED18E1" w:rsidRDefault="00182446" w:rsidP="00182446">
      <w:r>
        <w:t xml:space="preserve">Выход из модуля осуществляется стандартным способом для </w:t>
      </w:r>
      <w:proofErr w:type="spellStart"/>
      <w:r>
        <w:t>браузерных</w:t>
      </w:r>
      <w:proofErr w:type="spellEnd"/>
      <w:r>
        <w:t xml:space="preserve"> приложений - кнопкой выхода.</w:t>
      </w:r>
    </w:p>
    <w:p w:rsidR="00182446" w:rsidRDefault="00182446" w:rsidP="00182446">
      <w:pPr>
        <w:pStyle w:val="af0"/>
      </w:pPr>
      <w:bookmarkStart w:id="34" w:name="_Toc465871298"/>
      <w:r>
        <w:lastRenderedPageBreak/>
        <w:t>АВАРИЙНЫЕ СИТУАЦИИ</w:t>
      </w:r>
      <w:bookmarkEnd w:id="34"/>
    </w:p>
    <w:p w:rsidR="00182446" w:rsidRDefault="00182446" w:rsidP="00182446">
      <w:r>
        <w:t xml:space="preserve">В случае возникновения ошибок в подсистеме необходимо выйти из подсистемы и перезапустить ее. </w:t>
      </w:r>
    </w:p>
    <w:p w:rsidR="00182446" w:rsidRPr="00ED18E1" w:rsidRDefault="00182446" w:rsidP="00182446">
      <w:r>
        <w:t>В случае</w:t>
      </w:r>
      <w:proofErr w:type="gramStart"/>
      <w:r>
        <w:t>,</w:t>
      </w:r>
      <w:proofErr w:type="gramEnd"/>
      <w:r>
        <w:t xml:space="preserve"> если ошибка продолжает появляться и после выше перечисленных манипуляций, необходимо написать об этом на сайт разработчика.</w:t>
      </w:r>
    </w:p>
    <w:p w:rsidR="00182446" w:rsidRDefault="00182446" w:rsidP="00182446">
      <w:pPr>
        <w:pStyle w:val="af0"/>
      </w:pPr>
      <w:bookmarkStart w:id="35" w:name="_Toc465871299"/>
      <w:r>
        <w:lastRenderedPageBreak/>
        <w:t>РЕКОМЕНДАЦИИ ПО ОСВОЕНИЮ</w:t>
      </w:r>
      <w:bookmarkEnd w:id="35"/>
    </w:p>
    <w:p w:rsidR="00182446" w:rsidRPr="00606295" w:rsidRDefault="00182446" w:rsidP="00182446">
      <w:r>
        <w:t xml:space="preserve">Для ознакомления с модулем «Свидетельства» необходимо изучить общее описание подсистемы </w:t>
      </w:r>
      <w:r w:rsidRPr="00E71368">
        <w:t>38422703.425730.00</w:t>
      </w:r>
      <w:r>
        <w:t>6</w:t>
      </w:r>
      <w:r w:rsidRPr="00E71368">
        <w:t>.</w:t>
      </w:r>
      <w:r>
        <w:t>ПД.06</w:t>
      </w:r>
      <w:r w:rsidRPr="00E71368">
        <w:t>.2</w:t>
      </w:r>
      <w:r>
        <w:t xml:space="preserve"> и настоящее руководство пользователя.</w:t>
      </w:r>
    </w:p>
    <w:p w:rsidR="00182446" w:rsidRDefault="00182446" w:rsidP="00182446">
      <w:pPr>
        <w:pStyle w:val="af6"/>
      </w:pPr>
    </w:p>
    <w:p w:rsidR="003348DC" w:rsidRDefault="003348DC" w:rsidP="00182446">
      <w:r>
        <w:t>КЛАДР – классификатор адресов России</w:t>
      </w:r>
    </w:p>
    <w:p w:rsidR="00182446" w:rsidRDefault="00182446" w:rsidP="00182446">
      <w:r>
        <w:t>МИАЦ – БУ ХМАО-Югры «Медицинский информационно-аналитический центр»</w:t>
      </w:r>
    </w:p>
    <w:p w:rsidR="00182446" w:rsidRDefault="00182446" w:rsidP="00182446">
      <w:r>
        <w:t>МО – медицинская организация</w:t>
      </w:r>
    </w:p>
    <w:p w:rsidR="00182446" w:rsidRDefault="00182446" w:rsidP="00182446">
      <w:r>
        <w:t>НСИ – нормативно-справочная информация</w:t>
      </w:r>
    </w:p>
    <w:p w:rsidR="00182446" w:rsidRDefault="00182446" w:rsidP="00182446">
      <w:r>
        <w:t>ХМАО – Ханты-Мансийский автономный округ</w:t>
      </w:r>
    </w:p>
    <w:p w:rsidR="00182446" w:rsidRDefault="00182446" w:rsidP="00182446">
      <w:r>
        <w:br w:type="page"/>
      </w:r>
    </w:p>
    <w:tbl>
      <w:tblPr>
        <w:tblStyle w:val="aff1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054"/>
        <w:gridCol w:w="1134"/>
        <w:gridCol w:w="1134"/>
        <w:gridCol w:w="1134"/>
        <w:gridCol w:w="1134"/>
        <w:gridCol w:w="1355"/>
        <w:gridCol w:w="1417"/>
        <w:gridCol w:w="648"/>
        <w:gridCol w:w="1054"/>
      </w:tblGrid>
      <w:tr w:rsidR="00182446" w:rsidTr="00574A6D">
        <w:trPr>
          <w:trHeight w:val="567"/>
        </w:trPr>
        <w:tc>
          <w:tcPr>
            <w:tcW w:w="10598" w:type="dxa"/>
            <w:gridSpan w:val="10"/>
            <w:vAlign w:val="center"/>
          </w:tcPr>
          <w:p w:rsidR="00182446" w:rsidRPr="00A94EBE" w:rsidRDefault="00182446" w:rsidP="002A3892">
            <w:pPr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lastRenderedPageBreak/>
              <w:t>Лист регистрации изменений</w:t>
            </w:r>
          </w:p>
        </w:tc>
      </w:tr>
      <w:tr w:rsidR="00182446" w:rsidTr="00574A6D">
        <w:trPr>
          <w:trHeight w:val="340"/>
        </w:trPr>
        <w:tc>
          <w:tcPr>
            <w:tcW w:w="4990" w:type="dxa"/>
            <w:gridSpan w:val="5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Всего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листов</w:t>
            </w:r>
          </w:p>
          <w:p w:rsidR="00182446" w:rsidRPr="00A94EBE" w:rsidRDefault="00182446" w:rsidP="002A3892">
            <w:pPr>
              <w:spacing w:line="240" w:lineRule="auto"/>
              <w:ind w:left="-57" w:right="-340" w:firstLine="0"/>
              <w:rPr>
                <w:sz w:val="22"/>
              </w:rPr>
            </w:pPr>
            <w:r w:rsidRPr="00A94EBE">
              <w:rPr>
                <w:sz w:val="22"/>
              </w:rPr>
              <w:t>(страниц)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 докум.</w:t>
            </w:r>
          </w:p>
        </w:tc>
        <w:tc>
          <w:tcPr>
            <w:tcW w:w="1355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№</w:t>
            </w:r>
          </w:p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документа</w:t>
            </w:r>
          </w:p>
        </w:tc>
        <w:tc>
          <w:tcPr>
            <w:tcW w:w="1417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left="-57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Входящий</w:t>
            </w:r>
          </w:p>
          <w:p w:rsidR="00182446" w:rsidRPr="00A94EBE" w:rsidRDefault="00182446" w:rsidP="002A3892">
            <w:pPr>
              <w:spacing w:line="240" w:lineRule="auto"/>
              <w:ind w:left="-57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 xml:space="preserve">№ </w:t>
            </w:r>
            <w:proofErr w:type="spellStart"/>
            <w:proofErr w:type="gramStart"/>
            <w:r w:rsidRPr="00A94EBE">
              <w:rPr>
                <w:sz w:val="22"/>
              </w:rPr>
              <w:t>с</w:t>
            </w:r>
            <w:r>
              <w:rPr>
                <w:sz w:val="22"/>
              </w:rPr>
              <w:t>о</w:t>
            </w:r>
            <w:r w:rsidRPr="00A94EBE">
              <w:rPr>
                <w:sz w:val="22"/>
              </w:rPr>
              <w:t>прово-дительного</w:t>
            </w:r>
            <w:proofErr w:type="spellEnd"/>
            <w:proofErr w:type="gramEnd"/>
            <w:r w:rsidRPr="00A94EBE">
              <w:rPr>
                <w:sz w:val="22"/>
              </w:rPr>
              <w:t xml:space="preserve"> докум. и дата</w:t>
            </w:r>
          </w:p>
        </w:tc>
        <w:tc>
          <w:tcPr>
            <w:tcW w:w="648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Подп.</w:t>
            </w:r>
          </w:p>
        </w:tc>
        <w:tc>
          <w:tcPr>
            <w:tcW w:w="1054" w:type="dxa"/>
            <w:vMerge w:val="restart"/>
            <w:vAlign w:val="center"/>
          </w:tcPr>
          <w:p w:rsidR="00182446" w:rsidRPr="00A94EBE" w:rsidRDefault="00182446" w:rsidP="002A3892">
            <w:pPr>
              <w:spacing w:line="240" w:lineRule="auto"/>
              <w:ind w:left="-170" w:right="-170"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Дата</w:t>
            </w:r>
          </w:p>
        </w:tc>
      </w:tr>
      <w:tr w:rsidR="00182446" w:rsidTr="00574A6D">
        <w:trPr>
          <w:trHeight w:val="1077"/>
        </w:trPr>
        <w:tc>
          <w:tcPr>
            <w:tcW w:w="534" w:type="dxa"/>
            <w:vAlign w:val="center"/>
          </w:tcPr>
          <w:p w:rsidR="00182446" w:rsidRPr="00A94EBE" w:rsidRDefault="00182446" w:rsidP="002A3892">
            <w:pPr>
              <w:ind w:left="-113" w:right="-227" w:firstLine="32"/>
              <w:jc w:val="left"/>
              <w:rPr>
                <w:sz w:val="22"/>
              </w:rPr>
            </w:pPr>
            <w:r w:rsidRPr="00A94EBE">
              <w:rPr>
                <w:sz w:val="22"/>
              </w:rPr>
              <w:t>Изм.</w:t>
            </w:r>
          </w:p>
        </w:tc>
        <w:tc>
          <w:tcPr>
            <w:tcW w:w="105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изме</w:t>
            </w:r>
            <w:r w:rsidRPr="00A94EBE">
              <w:rPr>
                <w:sz w:val="22"/>
              </w:rPr>
              <w:softHyphen/>
              <w:t>ненных</w:t>
            </w:r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proofErr w:type="gramStart"/>
            <w:r w:rsidRPr="00A94EBE">
              <w:rPr>
                <w:sz w:val="22"/>
              </w:rPr>
              <w:t>заме</w:t>
            </w:r>
            <w:r w:rsidRPr="00A94EBE">
              <w:rPr>
                <w:sz w:val="22"/>
              </w:rPr>
              <w:softHyphen/>
              <w:t>ненных</w:t>
            </w:r>
            <w:proofErr w:type="gramEnd"/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новых</w:t>
            </w:r>
          </w:p>
        </w:tc>
        <w:tc>
          <w:tcPr>
            <w:tcW w:w="1134" w:type="dxa"/>
            <w:vAlign w:val="center"/>
          </w:tcPr>
          <w:p w:rsidR="00182446" w:rsidRPr="00A94EBE" w:rsidRDefault="00182446" w:rsidP="002A389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94EBE">
              <w:rPr>
                <w:sz w:val="22"/>
              </w:rPr>
              <w:t>аннули</w:t>
            </w:r>
            <w:r w:rsidRPr="00A94EBE">
              <w:rPr>
                <w:sz w:val="22"/>
              </w:rPr>
              <w:softHyphen/>
              <w:t>рован</w:t>
            </w:r>
            <w:r w:rsidRPr="00A94EBE">
              <w:rPr>
                <w:sz w:val="22"/>
              </w:rPr>
              <w:softHyphen/>
              <w:t>ных</w:t>
            </w:r>
          </w:p>
        </w:tc>
        <w:tc>
          <w:tcPr>
            <w:tcW w:w="1134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1355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1417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i/>
                <w:sz w:val="22"/>
              </w:rPr>
            </w:pPr>
          </w:p>
        </w:tc>
        <w:tc>
          <w:tcPr>
            <w:tcW w:w="648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054" w:type="dxa"/>
            <w:vMerge/>
          </w:tcPr>
          <w:p w:rsidR="00182446" w:rsidRPr="00A94EBE" w:rsidRDefault="00182446" w:rsidP="002A3892">
            <w:pPr>
              <w:spacing w:line="240" w:lineRule="auto"/>
              <w:ind w:firstLine="0"/>
              <w:rPr>
                <w:sz w:val="22"/>
              </w:rPr>
            </w:pPr>
          </w:p>
        </w:tc>
      </w:tr>
      <w:tr w:rsidR="00182446" w:rsidTr="00574A6D">
        <w:trPr>
          <w:trHeight w:val="454"/>
        </w:trPr>
        <w:tc>
          <w:tcPr>
            <w:tcW w:w="534" w:type="dxa"/>
            <w:vAlign w:val="bottom"/>
          </w:tcPr>
          <w:p w:rsidR="00182446" w:rsidRPr="008A27EB" w:rsidRDefault="00814835" w:rsidP="008A27EB">
            <w:pPr>
              <w:ind w:firstLine="0"/>
              <w:rPr>
                <w:sz w:val="18"/>
                <w:szCs w:val="18"/>
              </w:rPr>
            </w:pPr>
            <w:r w:rsidRPr="008A27EB">
              <w:rPr>
                <w:sz w:val="18"/>
                <w:szCs w:val="18"/>
              </w:rPr>
              <w:t>1</w:t>
            </w:r>
          </w:p>
        </w:tc>
        <w:tc>
          <w:tcPr>
            <w:tcW w:w="105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10,11</w:t>
            </w:r>
            <w:r w:rsidR="0076477C" w:rsidRPr="00574A6D">
              <w:rPr>
                <w:sz w:val="16"/>
                <w:szCs w:val="16"/>
              </w:rPr>
              <w:t>,12</w:t>
            </w:r>
          </w:p>
        </w:tc>
        <w:tc>
          <w:tcPr>
            <w:tcW w:w="113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19</w:t>
            </w:r>
          </w:p>
        </w:tc>
        <w:tc>
          <w:tcPr>
            <w:tcW w:w="1355" w:type="dxa"/>
          </w:tcPr>
          <w:p w:rsidR="00182446" w:rsidRPr="00574A6D" w:rsidRDefault="00574A6D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ИЗ.42.3-2</w:t>
            </w:r>
          </w:p>
        </w:tc>
        <w:tc>
          <w:tcPr>
            <w:tcW w:w="1417" w:type="dxa"/>
          </w:tcPr>
          <w:p w:rsidR="00182446" w:rsidRPr="00C0136C" w:rsidRDefault="00182446" w:rsidP="002A3892">
            <w:pPr>
              <w:ind w:firstLine="0"/>
              <w:rPr>
                <w:i/>
              </w:rPr>
            </w:pPr>
          </w:p>
        </w:tc>
        <w:tc>
          <w:tcPr>
            <w:tcW w:w="648" w:type="dxa"/>
          </w:tcPr>
          <w:p w:rsidR="00182446" w:rsidRDefault="00182446" w:rsidP="002A3892">
            <w:pPr>
              <w:ind w:firstLine="0"/>
            </w:pPr>
          </w:p>
        </w:tc>
        <w:tc>
          <w:tcPr>
            <w:tcW w:w="1054" w:type="dxa"/>
          </w:tcPr>
          <w:p w:rsidR="00182446" w:rsidRPr="00574A6D" w:rsidRDefault="00814835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10.02.2016</w:t>
            </w:r>
          </w:p>
        </w:tc>
      </w:tr>
      <w:tr w:rsidR="00574A6D" w:rsidTr="00574A6D">
        <w:trPr>
          <w:trHeight w:val="454"/>
        </w:trPr>
        <w:tc>
          <w:tcPr>
            <w:tcW w:w="534" w:type="dxa"/>
            <w:vAlign w:val="bottom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2</w:t>
            </w:r>
          </w:p>
        </w:tc>
        <w:tc>
          <w:tcPr>
            <w:tcW w:w="105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10,15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19</w:t>
            </w:r>
          </w:p>
        </w:tc>
        <w:tc>
          <w:tcPr>
            <w:tcW w:w="1355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4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574A6D" w:rsidRPr="00300116" w:rsidRDefault="00574A6D" w:rsidP="002A3892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574A6D" w:rsidRPr="00300116" w:rsidRDefault="00574A6D" w:rsidP="002A3892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054" w:type="dxa"/>
          </w:tcPr>
          <w:p w:rsidR="00574A6D" w:rsidRPr="00574A6D" w:rsidRDefault="00574A6D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15.02.2016</w:t>
            </w:r>
          </w:p>
        </w:tc>
      </w:tr>
      <w:tr w:rsidR="00574A6D" w:rsidTr="00574A6D">
        <w:trPr>
          <w:trHeight w:val="454"/>
        </w:trPr>
        <w:tc>
          <w:tcPr>
            <w:tcW w:w="534" w:type="dxa"/>
            <w:vAlign w:val="bottom"/>
          </w:tcPr>
          <w:p w:rsidR="00574A6D" w:rsidRPr="00574A6D" w:rsidRDefault="00574A6D" w:rsidP="008A27EB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3</w:t>
            </w:r>
          </w:p>
        </w:tc>
        <w:tc>
          <w:tcPr>
            <w:tcW w:w="1054" w:type="dxa"/>
          </w:tcPr>
          <w:p w:rsidR="00574A6D" w:rsidRPr="00574A6D" w:rsidRDefault="00574A6D" w:rsidP="002A3892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9,10</w:t>
            </w:r>
          </w:p>
        </w:tc>
        <w:tc>
          <w:tcPr>
            <w:tcW w:w="1134" w:type="dxa"/>
          </w:tcPr>
          <w:p w:rsidR="00574A6D" w:rsidRPr="00574A6D" w:rsidRDefault="00574A6D" w:rsidP="007277CC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7277CC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7277CC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7277CC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19</w:t>
            </w:r>
          </w:p>
        </w:tc>
        <w:tc>
          <w:tcPr>
            <w:tcW w:w="1355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5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574A6D" w:rsidRDefault="00574A6D" w:rsidP="002A3892">
            <w:pPr>
              <w:ind w:firstLine="0"/>
            </w:pPr>
          </w:p>
        </w:tc>
        <w:tc>
          <w:tcPr>
            <w:tcW w:w="648" w:type="dxa"/>
          </w:tcPr>
          <w:p w:rsidR="00574A6D" w:rsidRDefault="00574A6D" w:rsidP="002A3892">
            <w:pPr>
              <w:ind w:firstLine="0"/>
            </w:pPr>
          </w:p>
        </w:tc>
        <w:tc>
          <w:tcPr>
            <w:tcW w:w="1054" w:type="dxa"/>
          </w:tcPr>
          <w:p w:rsidR="00574A6D" w:rsidRPr="00574A6D" w:rsidRDefault="00574A6D" w:rsidP="008A27EB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17.03.2016</w:t>
            </w:r>
          </w:p>
        </w:tc>
      </w:tr>
      <w:tr w:rsidR="00574A6D" w:rsidTr="00574A6D">
        <w:trPr>
          <w:trHeight w:val="454"/>
        </w:trPr>
        <w:tc>
          <w:tcPr>
            <w:tcW w:w="534" w:type="dxa"/>
            <w:vAlign w:val="bottom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4</w:t>
            </w:r>
          </w:p>
        </w:tc>
        <w:tc>
          <w:tcPr>
            <w:tcW w:w="105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15-19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20</w:t>
            </w:r>
          </w:p>
        </w:tc>
        <w:tc>
          <w:tcPr>
            <w:tcW w:w="1355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6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574A6D" w:rsidRPr="00574A6D" w:rsidRDefault="00574A6D" w:rsidP="00574A6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574A6D" w:rsidRPr="00574A6D" w:rsidRDefault="00574A6D" w:rsidP="00574A6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054" w:type="dxa"/>
          </w:tcPr>
          <w:p w:rsidR="00574A6D" w:rsidRPr="00574A6D" w:rsidRDefault="00574A6D" w:rsidP="00574A6D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24.03.2016</w:t>
            </w:r>
          </w:p>
        </w:tc>
      </w:tr>
      <w:tr w:rsidR="008A27EB" w:rsidTr="00574A6D">
        <w:trPr>
          <w:trHeight w:val="454"/>
        </w:trPr>
        <w:tc>
          <w:tcPr>
            <w:tcW w:w="534" w:type="dxa"/>
            <w:vAlign w:val="bottom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5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113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15-20</w:t>
            </w:r>
          </w:p>
        </w:tc>
        <w:tc>
          <w:tcPr>
            <w:tcW w:w="113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 w:rsidRPr="00893250">
              <w:rPr>
                <w:sz w:val="16"/>
                <w:szCs w:val="16"/>
              </w:rPr>
              <w:t>21</w:t>
            </w:r>
          </w:p>
        </w:tc>
        <w:tc>
          <w:tcPr>
            <w:tcW w:w="1355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7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8A27EB" w:rsidRPr="00893250" w:rsidRDefault="008A27EB" w:rsidP="0089325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648" w:type="dxa"/>
          </w:tcPr>
          <w:p w:rsidR="008A27EB" w:rsidRPr="00893250" w:rsidRDefault="008A27EB" w:rsidP="0089325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054" w:type="dxa"/>
          </w:tcPr>
          <w:p w:rsidR="008A27EB" w:rsidRPr="00893250" w:rsidRDefault="00893250" w:rsidP="0089325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04.04.2016</w:t>
            </w:r>
          </w:p>
        </w:tc>
      </w:tr>
      <w:tr w:rsidR="008A27EB" w:rsidTr="00574A6D">
        <w:trPr>
          <w:trHeight w:val="454"/>
        </w:trPr>
        <w:tc>
          <w:tcPr>
            <w:tcW w:w="534" w:type="dxa"/>
            <w:vAlign w:val="bottom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54" w:type="dxa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1134" w:type="dxa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15-21</w:t>
            </w:r>
          </w:p>
        </w:tc>
        <w:tc>
          <w:tcPr>
            <w:tcW w:w="1134" w:type="dxa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A27EB" w:rsidRPr="00896C49" w:rsidRDefault="00896C49" w:rsidP="00896C49">
            <w:pPr>
              <w:ind w:firstLine="0"/>
              <w:rPr>
                <w:sz w:val="16"/>
                <w:szCs w:val="16"/>
              </w:rPr>
            </w:pPr>
            <w:r w:rsidRPr="00896C49">
              <w:rPr>
                <w:sz w:val="16"/>
                <w:szCs w:val="16"/>
              </w:rPr>
              <w:t>21</w:t>
            </w:r>
          </w:p>
        </w:tc>
        <w:tc>
          <w:tcPr>
            <w:tcW w:w="1355" w:type="dxa"/>
          </w:tcPr>
          <w:p w:rsidR="008A27EB" w:rsidRDefault="00896C49" w:rsidP="00896C49">
            <w:pPr>
              <w:ind w:firstLine="0"/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8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8A27EB" w:rsidRDefault="008A27EB" w:rsidP="002A3892">
            <w:pPr>
              <w:ind w:firstLine="0"/>
            </w:pPr>
          </w:p>
        </w:tc>
        <w:tc>
          <w:tcPr>
            <w:tcW w:w="648" w:type="dxa"/>
          </w:tcPr>
          <w:p w:rsidR="008A27EB" w:rsidRDefault="008A27EB" w:rsidP="002A3892">
            <w:pPr>
              <w:ind w:firstLine="0"/>
            </w:pPr>
          </w:p>
        </w:tc>
        <w:tc>
          <w:tcPr>
            <w:tcW w:w="1054" w:type="dxa"/>
          </w:tcPr>
          <w:p w:rsidR="008A27EB" w:rsidRPr="00896C49" w:rsidRDefault="00896C49" w:rsidP="002A3892">
            <w:pPr>
              <w:ind w:firstLine="0"/>
              <w:rPr>
                <w:sz w:val="16"/>
                <w:szCs w:val="16"/>
              </w:rPr>
            </w:pPr>
            <w:r w:rsidRPr="00896C49">
              <w:rPr>
                <w:sz w:val="16"/>
                <w:szCs w:val="16"/>
              </w:rPr>
              <w:t>06.04.2016</w:t>
            </w:r>
          </w:p>
        </w:tc>
      </w:tr>
      <w:tr w:rsidR="00F03D6E" w:rsidTr="00574A6D">
        <w:trPr>
          <w:trHeight w:val="454"/>
        </w:trPr>
        <w:tc>
          <w:tcPr>
            <w:tcW w:w="534" w:type="dxa"/>
            <w:vAlign w:val="bottom"/>
          </w:tcPr>
          <w:p w:rsidR="00F03D6E" w:rsidRPr="00F03D6E" w:rsidRDefault="00F03D6E" w:rsidP="00031903">
            <w:pPr>
              <w:ind w:firstLine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054" w:type="dxa"/>
          </w:tcPr>
          <w:p w:rsidR="00F03D6E" w:rsidRPr="00896C49" w:rsidRDefault="00F03D6E" w:rsidP="00031903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1134" w:type="dxa"/>
          </w:tcPr>
          <w:p w:rsidR="00F03D6E" w:rsidRPr="00896C49" w:rsidRDefault="00356650" w:rsidP="00031903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12-21</w:t>
            </w:r>
          </w:p>
        </w:tc>
        <w:tc>
          <w:tcPr>
            <w:tcW w:w="1134" w:type="dxa"/>
          </w:tcPr>
          <w:p w:rsidR="00F03D6E" w:rsidRPr="00896C49" w:rsidRDefault="00356650" w:rsidP="00031903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F03D6E" w:rsidRPr="00896C49" w:rsidRDefault="00356650" w:rsidP="00031903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F03D6E" w:rsidRPr="00896C49" w:rsidRDefault="00356650" w:rsidP="00031903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355" w:type="dxa"/>
          </w:tcPr>
          <w:p w:rsidR="00F03D6E" w:rsidRDefault="00F03D6E" w:rsidP="00F03D6E">
            <w:pPr>
              <w:ind w:firstLine="0"/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  <w:lang w:val="en-US"/>
              </w:rPr>
              <w:t>9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F03D6E" w:rsidRDefault="00F03D6E" w:rsidP="00031903">
            <w:pPr>
              <w:ind w:firstLine="0"/>
            </w:pPr>
          </w:p>
        </w:tc>
        <w:tc>
          <w:tcPr>
            <w:tcW w:w="648" w:type="dxa"/>
          </w:tcPr>
          <w:p w:rsidR="00F03D6E" w:rsidRDefault="00F03D6E" w:rsidP="00031903">
            <w:pPr>
              <w:ind w:firstLine="0"/>
            </w:pPr>
          </w:p>
        </w:tc>
        <w:tc>
          <w:tcPr>
            <w:tcW w:w="1054" w:type="dxa"/>
          </w:tcPr>
          <w:p w:rsidR="00F03D6E" w:rsidRPr="00896C49" w:rsidRDefault="00F03D6E" w:rsidP="00F03D6E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28</w:t>
            </w:r>
            <w:r w:rsidRPr="00896C49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  <w:lang w:val="en-US"/>
              </w:rPr>
              <w:t>6</w:t>
            </w:r>
            <w:r w:rsidRPr="00896C49">
              <w:rPr>
                <w:sz w:val="16"/>
                <w:szCs w:val="16"/>
              </w:rPr>
              <w:t>.2016</w:t>
            </w:r>
          </w:p>
        </w:tc>
      </w:tr>
      <w:tr w:rsidR="005209CC" w:rsidTr="00574A6D">
        <w:trPr>
          <w:trHeight w:val="454"/>
        </w:trPr>
        <w:tc>
          <w:tcPr>
            <w:tcW w:w="534" w:type="dxa"/>
            <w:vAlign w:val="bottom"/>
          </w:tcPr>
          <w:p w:rsidR="005209CC" w:rsidRPr="005209CC" w:rsidRDefault="005209CC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54" w:type="dxa"/>
          </w:tcPr>
          <w:p w:rsidR="005209CC" w:rsidRPr="00896C49" w:rsidRDefault="005209CC" w:rsidP="005209CC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1-22</w:t>
            </w:r>
          </w:p>
        </w:tc>
        <w:tc>
          <w:tcPr>
            <w:tcW w:w="1134" w:type="dxa"/>
          </w:tcPr>
          <w:p w:rsidR="005209CC" w:rsidRPr="00896C49" w:rsidRDefault="00DB6C19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209CC" w:rsidRPr="00896C49" w:rsidRDefault="00DB6C19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209CC" w:rsidRPr="00896C49" w:rsidRDefault="005209CC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5209CC" w:rsidRPr="00896C49" w:rsidRDefault="005209CC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355" w:type="dxa"/>
          </w:tcPr>
          <w:p w:rsidR="005209CC" w:rsidRDefault="005209CC" w:rsidP="005209CC">
            <w:pPr>
              <w:ind w:firstLine="0"/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10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5209CC" w:rsidRDefault="005209CC" w:rsidP="006C4C9D">
            <w:pPr>
              <w:ind w:firstLine="0"/>
            </w:pPr>
          </w:p>
        </w:tc>
        <w:tc>
          <w:tcPr>
            <w:tcW w:w="648" w:type="dxa"/>
          </w:tcPr>
          <w:p w:rsidR="005209CC" w:rsidRDefault="005209CC" w:rsidP="006C4C9D">
            <w:pPr>
              <w:ind w:firstLine="0"/>
            </w:pPr>
          </w:p>
        </w:tc>
        <w:tc>
          <w:tcPr>
            <w:tcW w:w="1054" w:type="dxa"/>
          </w:tcPr>
          <w:p w:rsidR="005209CC" w:rsidRPr="00896C49" w:rsidRDefault="005209CC" w:rsidP="006C4C9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Pr="00896C49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</w:rPr>
              <w:t>9</w:t>
            </w:r>
            <w:r w:rsidRPr="00896C49">
              <w:rPr>
                <w:sz w:val="16"/>
                <w:szCs w:val="16"/>
              </w:rPr>
              <w:t>.2016</w:t>
            </w:r>
          </w:p>
        </w:tc>
      </w:tr>
      <w:tr w:rsidR="005209CC" w:rsidTr="001B0164">
        <w:trPr>
          <w:trHeight w:val="454"/>
        </w:trPr>
        <w:tc>
          <w:tcPr>
            <w:tcW w:w="10598" w:type="dxa"/>
            <w:gridSpan w:val="10"/>
            <w:vAlign w:val="bottom"/>
          </w:tcPr>
          <w:p w:rsidR="005209CC" w:rsidRPr="00DB6C19" w:rsidRDefault="00DB6C19" w:rsidP="00DB6C19">
            <w:pPr>
              <w:rPr>
                <w:i/>
                <w:sz w:val="18"/>
                <w:szCs w:val="18"/>
              </w:rPr>
            </w:pPr>
            <w:r w:rsidRPr="00DB6C19">
              <w:rPr>
                <w:i/>
                <w:sz w:val="18"/>
                <w:szCs w:val="18"/>
              </w:rPr>
              <w:t>Добавлен текст на стр. 12</w:t>
            </w:r>
            <w:r>
              <w:rPr>
                <w:i/>
                <w:sz w:val="18"/>
                <w:szCs w:val="18"/>
              </w:rPr>
              <w:t>:</w:t>
            </w:r>
          </w:p>
          <w:p w:rsidR="00DB6C19" w:rsidRPr="00DB6C19" w:rsidRDefault="00DB6C19" w:rsidP="00DB6C19">
            <w:pPr>
              <w:rPr>
                <w:sz w:val="20"/>
                <w:szCs w:val="20"/>
              </w:rPr>
            </w:pPr>
            <w:r w:rsidRPr="00DB6C19">
              <w:rPr>
                <w:sz w:val="20"/>
                <w:szCs w:val="20"/>
              </w:rPr>
              <w:t>В случае</w:t>
            </w:r>
            <w:proofErr w:type="gramStart"/>
            <w:r w:rsidRPr="00DB6C19">
              <w:rPr>
                <w:sz w:val="20"/>
                <w:szCs w:val="20"/>
              </w:rPr>
              <w:t>,</w:t>
            </w:r>
            <w:proofErr w:type="gramEnd"/>
            <w:r w:rsidRPr="00DB6C19">
              <w:rPr>
                <w:sz w:val="20"/>
                <w:szCs w:val="20"/>
              </w:rPr>
              <w:t xml:space="preserve"> если создается свидетельство с видом «взамен предварительного» или «взамен окончательного» обязательно необходимо ввести сведения о старом свидетельстве (взамен которого создается свидетельство). При этом предусмотрен выбор номера старого свидетельства из списка уже выданных свидетельств системы. Для этого необходимо в поле «Номер (старого </w:t>
            </w:r>
            <w:proofErr w:type="spellStart"/>
            <w:r w:rsidRPr="00DB6C19">
              <w:rPr>
                <w:sz w:val="20"/>
                <w:szCs w:val="20"/>
              </w:rPr>
              <w:t>свид</w:t>
            </w:r>
            <w:proofErr w:type="spellEnd"/>
            <w:r w:rsidRPr="00DB6C19">
              <w:rPr>
                <w:sz w:val="20"/>
                <w:szCs w:val="20"/>
              </w:rPr>
              <w:t>.)» вводить первые цифры номера, при этом система предложит список из свидетельств, которые содержат в номере вводимые первые цифры. Для выбранного из списка свидетельства будет установлен статус «выбрано и заменено».</w:t>
            </w:r>
          </w:p>
          <w:p w:rsidR="00DB6C19" w:rsidRPr="00DB6C19" w:rsidRDefault="00DB6C19" w:rsidP="00DB6C19">
            <w:pPr>
              <w:rPr>
                <w:sz w:val="20"/>
                <w:szCs w:val="20"/>
              </w:rPr>
            </w:pPr>
            <w:r w:rsidRPr="00DB6C19">
              <w:rPr>
                <w:sz w:val="20"/>
                <w:szCs w:val="20"/>
              </w:rPr>
              <w:t xml:space="preserve">ВНИМАНИЕ! Номер старого свидетельства можно ввести не из списка, в этом случае система не изменит статуса свидетельства, которое ведено в поле «Номер (старого </w:t>
            </w:r>
            <w:proofErr w:type="spellStart"/>
            <w:r w:rsidRPr="00DB6C19">
              <w:rPr>
                <w:sz w:val="20"/>
                <w:szCs w:val="20"/>
              </w:rPr>
              <w:t>свид</w:t>
            </w:r>
            <w:proofErr w:type="spellEnd"/>
            <w:r w:rsidRPr="00DB6C19">
              <w:rPr>
                <w:sz w:val="20"/>
                <w:szCs w:val="20"/>
              </w:rPr>
              <w:t>.)».</w:t>
            </w: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05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1-22</w:t>
            </w:r>
          </w:p>
        </w:tc>
        <w:tc>
          <w:tcPr>
            <w:tcW w:w="113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13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355" w:type="dxa"/>
          </w:tcPr>
          <w:p w:rsidR="00622C88" w:rsidRDefault="00622C88" w:rsidP="00786142">
            <w:pPr>
              <w:ind w:firstLine="0"/>
            </w:pPr>
            <w:r w:rsidRPr="00574A6D">
              <w:rPr>
                <w:sz w:val="16"/>
                <w:szCs w:val="16"/>
              </w:rPr>
              <w:t>ИЗ.42.</w:t>
            </w:r>
            <w:r>
              <w:rPr>
                <w:sz w:val="16"/>
                <w:szCs w:val="16"/>
              </w:rPr>
              <w:t>11</w:t>
            </w:r>
            <w:r w:rsidRPr="00574A6D">
              <w:rPr>
                <w:sz w:val="16"/>
                <w:szCs w:val="16"/>
              </w:rPr>
              <w:t>-2</w:t>
            </w:r>
          </w:p>
        </w:tc>
        <w:tc>
          <w:tcPr>
            <w:tcW w:w="1417" w:type="dxa"/>
          </w:tcPr>
          <w:p w:rsidR="00622C88" w:rsidRDefault="00622C88" w:rsidP="0078614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786142">
            <w:pPr>
              <w:ind w:firstLine="0"/>
            </w:pPr>
          </w:p>
        </w:tc>
        <w:tc>
          <w:tcPr>
            <w:tcW w:w="1054" w:type="dxa"/>
          </w:tcPr>
          <w:p w:rsidR="00622C88" w:rsidRPr="00896C49" w:rsidRDefault="00622C88" w:rsidP="0078614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02.11</w:t>
            </w:r>
            <w:r w:rsidRPr="00896C49">
              <w:rPr>
                <w:sz w:val="16"/>
                <w:szCs w:val="16"/>
              </w:rPr>
              <w:t>.2016</w:t>
            </w:r>
          </w:p>
        </w:tc>
      </w:tr>
      <w:tr w:rsidR="00622C88" w:rsidTr="006457F4">
        <w:trPr>
          <w:trHeight w:val="454"/>
        </w:trPr>
        <w:tc>
          <w:tcPr>
            <w:tcW w:w="10598" w:type="dxa"/>
            <w:gridSpan w:val="10"/>
            <w:vAlign w:val="bottom"/>
          </w:tcPr>
          <w:p w:rsidR="00622C88" w:rsidRDefault="00622C88" w:rsidP="00622C88">
            <w:r w:rsidRPr="00622C88">
              <w:rPr>
                <w:i/>
                <w:sz w:val="18"/>
                <w:szCs w:val="18"/>
              </w:rPr>
              <w:t>Добавлен новый раздел на стр.14:</w:t>
            </w:r>
          </w:p>
          <w:p w:rsidR="00622C88" w:rsidRPr="00622C88" w:rsidRDefault="00622C88" w:rsidP="00622C88">
            <w:pPr>
              <w:rPr>
                <w:b/>
                <w:sz w:val="20"/>
                <w:szCs w:val="20"/>
              </w:rPr>
            </w:pPr>
            <w:r w:rsidRPr="00622C88">
              <w:rPr>
                <w:b/>
                <w:sz w:val="20"/>
                <w:szCs w:val="20"/>
              </w:rPr>
              <w:t xml:space="preserve">3.6 </w:t>
            </w:r>
            <w:r w:rsidRPr="00622C88">
              <w:rPr>
                <w:b/>
                <w:sz w:val="20"/>
                <w:szCs w:val="20"/>
              </w:rPr>
              <w:t>Создание дубликатов</w:t>
            </w: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  <w:tr w:rsidR="00622C88" w:rsidTr="00574A6D">
        <w:trPr>
          <w:trHeight w:val="454"/>
        </w:trPr>
        <w:tc>
          <w:tcPr>
            <w:tcW w:w="534" w:type="dxa"/>
            <w:vAlign w:val="bottom"/>
          </w:tcPr>
          <w:p w:rsidR="00622C88" w:rsidRDefault="00622C88" w:rsidP="002A3892">
            <w:pPr>
              <w:ind w:firstLine="0"/>
              <w:jc w:val="left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134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355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417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648" w:type="dxa"/>
          </w:tcPr>
          <w:p w:rsidR="00622C88" w:rsidRDefault="00622C88" w:rsidP="002A3892">
            <w:pPr>
              <w:ind w:firstLine="0"/>
            </w:pPr>
          </w:p>
        </w:tc>
        <w:tc>
          <w:tcPr>
            <w:tcW w:w="1054" w:type="dxa"/>
          </w:tcPr>
          <w:p w:rsidR="00622C88" w:rsidRDefault="00622C88" w:rsidP="002A3892">
            <w:pPr>
              <w:ind w:firstLine="0"/>
            </w:pPr>
          </w:p>
        </w:tc>
      </w:tr>
    </w:tbl>
    <w:p w:rsidR="007000FD" w:rsidRPr="00182446" w:rsidRDefault="007000FD" w:rsidP="00182446"/>
    <w:sectPr w:rsidR="007000FD" w:rsidRPr="00182446" w:rsidSect="00254346">
      <w:headerReference w:type="default" r:id="rId41"/>
      <w:pgSz w:w="11906" w:h="16838"/>
      <w:pgMar w:top="141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D46" w:rsidRDefault="00EC5D46" w:rsidP="004072CC">
      <w:r>
        <w:separator/>
      </w:r>
    </w:p>
  </w:endnote>
  <w:endnote w:type="continuationSeparator" w:id="0">
    <w:p w:rsidR="00EC5D46" w:rsidRDefault="00EC5D46" w:rsidP="0040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D46" w:rsidRDefault="00EC5D46" w:rsidP="004072CC">
      <w:r>
        <w:separator/>
      </w:r>
    </w:p>
  </w:footnote>
  <w:footnote w:type="continuationSeparator" w:id="0">
    <w:p w:rsidR="00EC5D46" w:rsidRDefault="00EC5D46" w:rsidP="004072CC">
      <w:r>
        <w:continuationSeparator/>
      </w:r>
    </w:p>
  </w:footnote>
  <w:footnote w:id="1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присваивается созданному свидетельству до момента проверки его врачом-экспертом</w:t>
      </w:r>
    </w:p>
  </w:footnote>
  <w:footnote w:id="2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присваивается при наличии замечаний после проверки свидетельства врачом </w:t>
      </w:r>
      <w:proofErr w:type="gramStart"/>
      <w:r>
        <w:t>-э</w:t>
      </w:r>
      <w:proofErr w:type="gramEnd"/>
      <w:r>
        <w:t>кспертом</w:t>
      </w:r>
    </w:p>
  </w:footnote>
  <w:footnote w:id="3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присваивается после проверки врачом-экспертом и без наличия замечаний</w:t>
      </w:r>
    </w:p>
  </w:footnote>
  <w:footnote w:id="4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присваивается после печати свидетельства</w:t>
      </w:r>
    </w:p>
  </w:footnote>
  <w:footnote w:id="5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присваивается, если были отмечены замечания главным внештатным сотрудником</w:t>
      </w:r>
    </w:p>
  </w:footnote>
  <w:footnote w:id="6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устанавливается автоматически как статус бланка, если это не дубликат и не испорченный бланк;</w:t>
      </w:r>
    </w:p>
  </w:footnote>
  <w:footnote w:id="7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бланка, если указали в свидетельстве, что это дубликат ранее выданного</w:t>
      </w:r>
    </w:p>
  </w:footnote>
  <w:footnote w:id="8">
    <w:p w:rsidR="007277CC" w:rsidRDefault="007277CC" w:rsidP="00182446">
      <w:pPr>
        <w:pStyle w:val="afff8"/>
      </w:pPr>
      <w:r>
        <w:rPr>
          <w:rStyle w:val="afffa"/>
        </w:rPr>
        <w:footnoteRef/>
      </w:r>
      <w:r>
        <w:t xml:space="preserve"> статус бланка,  если было более чем 2 исправления, выдается новый бланк свидетельства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3219242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277CC" w:rsidRPr="00620B8A" w:rsidRDefault="007277CC" w:rsidP="004072CC">
        <w:pPr>
          <w:pStyle w:val="aff2"/>
        </w:pPr>
        <w:r w:rsidRPr="00620B8A">
          <w:fldChar w:fldCharType="begin"/>
        </w:r>
        <w:r w:rsidRPr="00620B8A">
          <w:instrText>PAGE   \* MERGEFORMAT</w:instrText>
        </w:r>
        <w:r w:rsidRPr="00620B8A">
          <w:fldChar w:fldCharType="separate"/>
        </w:r>
        <w:r w:rsidR="00622C88">
          <w:rPr>
            <w:noProof/>
          </w:rPr>
          <w:t>3</w:t>
        </w:r>
        <w:r w:rsidRPr="00620B8A">
          <w:fldChar w:fldCharType="end"/>
        </w:r>
      </w:p>
      <w:p w:rsidR="007277CC" w:rsidRDefault="007277CC" w:rsidP="001B7BEF">
        <w:pPr>
          <w:pStyle w:val="aff2"/>
          <w:tabs>
            <w:tab w:val="clear" w:pos="4677"/>
            <w:tab w:val="clear" w:pos="9355"/>
            <w:tab w:val="right" w:pos="10065"/>
          </w:tabs>
        </w:pPr>
        <w:r w:rsidRPr="00E71368">
          <w:t>38422703.425730.00</w:t>
        </w:r>
        <w:r>
          <w:t>6</w:t>
        </w:r>
        <w:r w:rsidRPr="00E71368">
          <w:t>.</w:t>
        </w:r>
        <w:r>
          <w:t>ИЗ.42</w:t>
        </w:r>
        <w:r w:rsidRPr="00E71368">
          <w:t>.</w:t>
        </w:r>
        <w:r w:rsidR="005209CC">
          <w:t>1</w:t>
        </w:r>
        <w:r w:rsidR="00622C88">
          <w:t>1</w:t>
        </w:r>
        <w:r>
          <w:t>-2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3475A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F2A0A9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7CBF8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707C0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014E3722"/>
    <w:multiLevelType w:val="multilevel"/>
    <w:tmpl w:val="70DC2D70"/>
    <w:styleLink w:val="1"/>
    <w:lvl w:ilvl="0">
      <w:start w:val="1"/>
      <w:numFmt w:val="none"/>
      <w:suff w:val="nothing"/>
      <w:lvlText w:val="Примечание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95C43DE"/>
    <w:multiLevelType w:val="multilevel"/>
    <w:tmpl w:val="FB28CB54"/>
    <w:lvl w:ilvl="0">
      <w:start w:val="1"/>
      <w:numFmt w:val="none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a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1F4A22"/>
    <w:multiLevelType w:val="multilevel"/>
    <w:tmpl w:val="ADFE6564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4831FE8"/>
    <w:multiLevelType w:val="multilevel"/>
    <w:tmpl w:val="7586F98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1749061B"/>
    <w:multiLevelType w:val="multilevel"/>
    <w:tmpl w:val="B644E86C"/>
    <w:lvl w:ilvl="0">
      <w:start w:val="1"/>
      <w:numFmt w:val="decimal"/>
      <w:pStyle w:val="a0"/>
      <w:suff w:val="nothing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301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9">
    <w:nsid w:val="175132B0"/>
    <w:multiLevelType w:val="multilevel"/>
    <w:tmpl w:val="5A1E85F6"/>
    <w:lvl w:ilvl="0">
      <w:start w:val="1"/>
      <w:numFmt w:val="none"/>
      <w:pStyle w:val="a1"/>
      <w:suff w:val="space"/>
      <w:lvlText w:val="%1Рис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AF73CD8"/>
    <w:multiLevelType w:val="multilevel"/>
    <w:tmpl w:val="93162FFA"/>
    <w:lvl w:ilvl="0">
      <w:start w:val="1"/>
      <w:numFmt w:val="none"/>
      <w:pStyle w:val="a2"/>
      <w:suff w:val="nothing"/>
      <w:lvlText w:val="%1АННОТАЦИЯ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a3"/>
      <w:suff w:val="nothing"/>
      <w:lvlText w:val="%2СОДЕРЖАНИЕ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B431490"/>
    <w:multiLevelType w:val="multilevel"/>
    <w:tmpl w:val="AA56141E"/>
    <w:lvl w:ilvl="0">
      <w:start w:val="1"/>
      <w:numFmt w:val="decimal"/>
      <w:pStyle w:val="10"/>
      <w:suff w:val="space"/>
      <w:lvlText w:val="%1)"/>
      <w:lvlJc w:val="left"/>
      <w:pPr>
        <w:ind w:left="0" w:firstLine="1134"/>
      </w:pPr>
      <w:rPr>
        <w:rFonts w:hint="default"/>
      </w:rPr>
    </w:lvl>
    <w:lvl w:ilvl="1">
      <w:start w:val="1"/>
      <w:numFmt w:val="bullet"/>
      <w:pStyle w:val="a4"/>
      <w:suff w:val="space"/>
      <w:lvlText w:val=""/>
      <w:lvlJc w:val="left"/>
      <w:pPr>
        <w:ind w:left="0" w:firstLine="141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3011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12">
    <w:nsid w:val="1D601FA0"/>
    <w:multiLevelType w:val="multilevel"/>
    <w:tmpl w:val="16621146"/>
    <w:lvl w:ilvl="0">
      <w:start w:val="1"/>
      <w:numFmt w:val="none"/>
      <w:pStyle w:val="a5"/>
      <w:suff w:val="nothing"/>
      <w:lvlText w:val="%1ПРИЛОЖЕНИЕ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E2C2D42"/>
    <w:multiLevelType w:val="hybridMultilevel"/>
    <w:tmpl w:val="12ACC350"/>
    <w:name w:val="WW8Num13222"/>
    <w:lvl w:ilvl="0" w:tplc="8FAAE70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66"/>
        </w:tabs>
        <w:ind w:left="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86"/>
        </w:tabs>
        <w:ind w:left="1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06"/>
        </w:tabs>
        <w:ind w:left="2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26"/>
        </w:tabs>
        <w:ind w:left="3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46"/>
        </w:tabs>
        <w:ind w:left="3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66"/>
        </w:tabs>
        <w:ind w:left="4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86"/>
        </w:tabs>
        <w:ind w:left="5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06"/>
        </w:tabs>
        <w:ind w:left="5906" w:hanging="360"/>
      </w:pPr>
      <w:rPr>
        <w:rFonts w:ascii="Wingdings" w:hAnsi="Wingdings" w:hint="default"/>
      </w:rPr>
    </w:lvl>
  </w:abstractNum>
  <w:abstractNum w:abstractNumId="14">
    <w:nsid w:val="223F79D0"/>
    <w:multiLevelType w:val="hybridMultilevel"/>
    <w:tmpl w:val="B5C8346C"/>
    <w:lvl w:ilvl="0" w:tplc="CE16D78A">
      <w:start w:val="1"/>
      <w:numFmt w:val="decimal"/>
      <w:lvlText w:val="1.%1"/>
      <w:lvlJc w:val="left"/>
      <w:pPr>
        <w:tabs>
          <w:tab w:val="num" w:pos="3212"/>
        </w:tabs>
        <w:ind w:left="3212" w:hanging="360"/>
      </w:pPr>
      <w:rPr>
        <w:rFonts w:hint="default"/>
      </w:rPr>
    </w:lvl>
    <w:lvl w:ilvl="1" w:tplc="8FAAE7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775969"/>
    <w:multiLevelType w:val="hybridMultilevel"/>
    <w:tmpl w:val="D69E004E"/>
    <w:lvl w:ilvl="0" w:tplc="95E61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66B34"/>
    <w:multiLevelType w:val="hybridMultilevel"/>
    <w:tmpl w:val="0C60FF40"/>
    <w:lvl w:ilvl="0" w:tplc="95E61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833B0"/>
    <w:multiLevelType w:val="multilevel"/>
    <w:tmpl w:val="2CAC45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pStyle w:val="11"/>
      <w:suff w:val="nothing"/>
      <w:lvlText w:val="Примечания:"/>
      <w:lvlJc w:val="left"/>
      <w:pPr>
        <w:ind w:left="0" w:firstLine="851"/>
      </w:pPr>
      <w:rPr>
        <w:rFonts w:hint="default"/>
        <w:spacing w:val="20"/>
        <w:w w:val="100"/>
        <w:position w:val="0"/>
      </w:rPr>
    </w:lvl>
    <w:lvl w:ilvl="2">
      <w:start w:val="1"/>
      <w:numFmt w:val="none"/>
      <w:suff w:val="space"/>
      <w:lvlText w:val="%3"/>
      <w:lvlJc w:val="left"/>
      <w:pPr>
        <w:ind w:left="0" w:firstLine="0"/>
      </w:pPr>
      <w:rPr>
        <w:rFonts w:ascii="Courier New" w:hAnsi="Courier New"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2D014029"/>
    <w:multiLevelType w:val="multilevel"/>
    <w:tmpl w:val="3DB25CAE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2F3839AB"/>
    <w:multiLevelType w:val="multilevel"/>
    <w:tmpl w:val="285CD1DA"/>
    <w:lvl w:ilvl="0">
      <w:start w:val="1"/>
      <w:numFmt w:val="none"/>
      <w:pStyle w:val="a6"/>
      <w:suff w:val="space"/>
      <w:lvlText w:val="%1Таблица"/>
      <w:lvlJc w:val="left"/>
      <w:pPr>
        <w:ind w:left="0" w:firstLine="0"/>
      </w:pPr>
      <w:rPr>
        <w:rFonts w:hint="default"/>
        <w:spacing w:val="20"/>
        <w:w w:val="100"/>
        <w:position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B2C414E"/>
    <w:multiLevelType w:val="hybridMultilevel"/>
    <w:tmpl w:val="1CE6E7AE"/>
    <w:lvl w:ilvl="0" w:tplc="95E615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BCE0469"/>
    <w:multiLevelType w:val="multilevel"/>
    <w:tmpl w:val="33FA7A40"/>
    <w:lvl w:ilvl="0">
      <w:start w:val="1"/>
      <w:numFmt w:val="none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a7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a8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ПЕРЕЧЕНЬ СИМВОЛОВ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44A52699"/>
    <w:multiLevelType w:val="multilevel"/>
    <w:tmpl w:val="6462706C"/>
    <w:lvl w:ilvl="0">
      <w:start w:val="1"/>
      <w:numFmt w:val="none"/>
      <w:suff w:val="space"/>
      <w:lvlText w:val="%1Рис."/>
      <w:lvlJc w:val="left"/>
      <w:pPr>
        <w:ind w:left="0" w:firstLine="0"/>
      </w:pPr>
      <w:rPr>
        <w:rFonts w:ascii="Arial" w:hAnsi="Arial" w:hint="default"/>
        <w:spacing w:val="0"/>
        <w:w w:val="100"/>
        <w:sz w:val="24"/>
      </w:rPr>
    </w:lvl>
    <w:lvl w:ilvl="1">
      <w:start w:val="1"/>
      <w:numFmt w:val="none"/>
      <w:lvlRestart w:val="0"/>
      <w:suff w:val="nothing"/>
      <w:lvlText w:val="%2Примечание."/>
      <w:lvlJc w:val="left"/>
      <w:pPr>
        <w:ind w:left="0" w:firstLine="0"/>
      </w:pPr>
      <w:rPr>
        <w:rFonts w:ascii="Arial" w:hAnsi="Arial" w:hint="default"/>
        <w:b w:val="0"/>
        <w:i w:val="0"/>
        <w:spacing w:val="20"/>
        <w:w w:val="100"/>
        <w:sz w:val="24"/>
      </w:rPr>
    </w:lvl>
    <w:lvl w:ilvl="2">
      <w:start w:val="1"/>
      <w:numFmt w:val="none"/>
      <w:pStyle w:val="a9"/>
      <w:suff w:val="space"/>
      <w:lvlText w:val="%3Пример"/>
      <w:lvlJc w:val="left"/>
      <w:pPr>
        <w:ind w:left="0" w:firstLine="0"/>
      </w:pPr>
      <w:rPr>
        <w:rFonts w:hint="default"/>
        <w:spacing w:val="20"/>
        <w:w w:val="1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4C213C7"/>
    <w:multiLevelType w:val="multilevel"/>
    <w:tmpl w:val="D7CA1CCE"/>
    <w:lvl w:ilvl="0">
      <w:start w:val="1"/>
      <w:numFmt w:val="russianLower"/>
      <w:pStyle w:val="aa"/>
      <w:suff w:val="space"/>
      <w:lvlText w:val="%1)"/>
      <w:lvlJc w:val="left"/>
      <w:pPr>
        <w:ind w:left="0" w:firstLine="851"/>
      </w:pPr>
      <w:rPr>
        <w:rFonts w:ascii="Arial" w:hAnsi="Arial" w:hint="default"/>
        <w:spacing w:val="0"/>
        <w:w w:val="100"/>
        <w:position w:val="0"/>
        <w:sz w:val="24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4">
    <w:nsid w:val="49980232"/>
    <w:multiLevelType w:val="multilevel"/>
    <w:tmpl w:val="F9B05946"/>
    <w:lvl w:ilvl="0">
      <w:start w:val="1"/>
      <w:numFmt w:val="decimal"/>
      <w:suff w:val="space"/>
      <w:lvlText w:val="А.%1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pStyle w:val="ab"/>
      <w:suff w:val="space"/>
      <w:lvlText w:val="А.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ac"/>
      <w:suff w:val="space"/>
      <w:lvlText w:val="А.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d"/>
      <w:suff w:val="space"/>
      <w:lvlText w:val="А.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7790124"/>
    <w:multiLevelType w:val="multilevel"/>
    <w:tmpl w:val="94BEE442"/>
    <w:lvl w:ilvl="0">
      <w:start w:val="1"/>
      <w:numFmt w:val="none"/>
      <w:pStyle w:val="ae"/>
      <w:suff w:val="nothing"/>
      <w:lvlText w:val="%1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A0A7910"/>
    <w:multiLevelType w:val="multilevel"/>
    <w:tmpl w:val="70BC5C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7">
    <w:nsid w:val="5A4976F3"/>
    <w:multiLevelType w:val="multilevel"/>
    <w:tmpl w:val="0419001D"/>
    <w:styleLink w:val="21"/>
    <w:lvl w:ilvl="0">
      <w:start w:val="1"/>
      <w:numFmt w:val="none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A76312B"/>
    <w:multiLevelType w:val="hybridMultilevel"/>
    <w:tmpl w:val="DDA24D9C"/>
    <w:name w:val="WW8Num13222222222222222422222222222"/>
    <w:lvl w:ilvl="0" w:tplc="8FAAE702">
      <w:start w:val="1"/>
      <w:numFmt w:val="bullet"/>
      <w:lvlText w:val=""/>
      <w:lvlJc w:val="left"/>
      <w:pPr>
        <w:ind w:left="2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7"/>
        </w:tabs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7"/>
        </w:tabs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7"/>
        </w:tabs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7"/>
        </w:tabs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7"/>
        </w:tabs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7"/>
        </w:tabs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7"/>
        </w:tabs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7"/>
        </w:tabs>
        <w:ind w:left="7037" w:hanging="360"/>
      </w:pPr>
      <w:rPr>
        <w:rFonts w:ascii="Wingdings" w:hAnsi="Wingdings" w:hint="default"/>
      </w:rPr>
    </w:lvl>
  </w:abstractNum>
  <w:abstractNum w:abstractNumId="29">
    <w:nsid w:val="63644B52"/>
    <w:multiLevelType w:val="hybridMultilevel"/>
    <w:tmpl w:val="8D080C9E"/>
    <w:lvl w:ilvl="0" w:tplc="95E615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2653DD"/>
    <w:multiLevelType w:val="multilevel"/>
    <w:tmpl w:val="9C1415A8"/>
    <w:lvl w:ilvl="0">
      <w:start w:val="1"/>
      <w:numFmt w:val="none"/>
      <w:pStyle w:val="af"/>
      <w:suff w:val="nothing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65095DAD"/>
    <w:multiLevelType w:val="multilevel"/>
    <w:tmpl w:val="DD48D66C"/>
    <w:name w:val="WW8Num13222222222222222222222322"/>
    <w:lvl w:ilvl="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6529202E"/>
    <w:multiLevelType w:val="multilevel"/>
    <w:tmpl w:val="BA664C52"/>
    <w:lvl w:ilvl="0">
      <w:start w:val="1"/>
      <w:numFmt w:val="decimal"/>
      <w:pStyle w:val="af0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af1"/>
      <w:suff w:val="space"/>
      <w:lvlText w:val="%1.%2."/>
      <w:lvlJc w:val="left"/>
      <w:pPr>
        <w:ind w:left="0" w:firstLine="851"/>
      </w:pPr>
      <w:rPr>
        <w:rFonts w:hint="default"/>
        <w:b/>
        <w:color w:val="auto"/>
      </w:rPr>
    </w:lvl>
    <w:lvl w:ilvl="2">
      <w:start w:val="1"/>
      <w:numFmt w:val="decimal"/>
      <w:pStyle w:val="af2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f3"/>
      <w:suff w:val="space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6977059"/>
    <w:multiLevelType w:val="multilevel"/>
    <w:tmpl w:val="04A8ECA6"/>
    <w:lvl w:ilvl="0">
      <w:start w:val="1"/>
      <w:numFmt w:val="none"/>
      <w:pStyle w:val="af4"/>
      <w:suff w:val="space"/>
      <w:lvlText w:val="А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9C868D0"/>
    <w:multiLevelType w:val="multilevel"/>
    <w:tmpl w:val="B774853C"/>
    <w:lvl w:ilvl="0">
      <w:start w:val="1"/>
      <w:numFmt w:val="none"/>
      <w:pStyle w:val="af5"/>
      <w:suff w:val="nothing"/>
      <w:lvlText w:val="Примечание.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20"/>
        <w:w w:val="1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7A876614"/>
    <w:multiLevelType w:val="multilevel"/>
    <w:tmpl w:val="AD80A524"/>
    <w:lvl w:ilvl="0">
      <w:start w:val="1"/>
      <w:numFmt w:val="none"/>
      <w:pStyle w:val="af6"/>
      <w:suff w:val="nothing"/>
      <w:lvlText w:val="%1ПЕРЕЧЕНЬ СОКРАЩЕН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ПЕРЕЧЕНЬ ТЕРМИНОВ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ПЕРЕЧЕНЬ РИСУНКОВ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ПЕРЕЧЕНЬ ТАБЛИЦ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af7"/>
      <w:suff w:val="nothing"/>
      <w:lvlText w:val="ПРЕДМЕТНЫЙ УКАЗАТЕЛЬ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af8"/>
      <w:suff w:val="nothing"/>
      <w:lvlText w:val="ССЫЛОЧНЫЕ НОРМАТИВНЫЕ 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af9"/>
      <w:suff w:val="nothing"/>
      <w:lvlText w:val="%7СПИСОК ЛИТЕРАТУРЫ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2"/>
  </w:num>
  <w:num w:numId="4">
    <w:abstractNumId w:val="23"/>
  </w:num>
  <w:num w:numId="5">
    <w:abstractNumId w:val="33"/>
  </w:num>
  <w:num w:numId="6">
    <w:abstractNumId w:val="24"/>
  </w:num>
  <w:num w:numId="7">
    <w:abstractNumId w:val="35"/>
  </w:num>
  <w:num w:numId="8">
    <w:abstractNumId w:val="5"/>
  </w:num>
  <w:num w:numId="9">
    <w:abstractNumId w:val="21"/>
  </w:num>
  <w:num w:numId="10">
    <w:abstractNumId w:val="10"/>
  </w:num>
  <w:num w:numId="11">
    <w:abstractNumId w:val="22"/>
  </w:num>
  <w:num w:numId="12">
    <w:abstractNumId w:val="9"/>
  </w:num>
  <w:num w:numId="13">
    <w:abstractNumId w:val="19"/>
  </w:num>
  <w:num w:numId="14">
    <w:abstractNumId w:val="34"/>
  </w:num>
  <w:num w:numId="15">
    <w:abstractNumId w:val="17"/>
  </w:num>
  <w:num w:numId="16">
    <w:abstractNumId w:val="25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7"/>
  </w:num>
  <w:num w:numId="22">
    <w:abstractNumId w:val="30"/>
  </w:num>
  <w:num w:numId="23">
    <w:abstractNumId w:val="8"/>
  </w:num>
  <w:num w:numId="24">
    <w:abstractNumId w:val="11"/>
  </w:num>
  <w:num w:numId="25">
    <w:abstractNumId w:val="12"/>
  </w:num>
  <w:num w:numId="26">
    <w:abstractNumId w:val="14"/>
  </w:num>
  <w:num w:numId="27">
    <w:abstractNumId w:val="28"/>
  </w:num>
  <w:num w:numId="28">
    <w:abstractNumId w:val="31"/>
  </w:num>
  <w:num w:numId="29">
    <w:abstractNumId w:val="32"/>
  </w:num>
  <w:num w:numId="30">
    <w:abstractNumId w:val="32"/>
  </w:num>
  <w:num w:numId="31">
    <w:abstractNumId w:val="20"/>
  </w:num>
  <w:num w:numId="32">
    <w:abstractNumId w:val="32"/>
  </w:num>
  <w:num w:numId="33">
    <w:abstractNumId w:val="29"/>
  </w:num>
  <w:num w:numId="34">
    <w:abstractNumId w:val="16"/>
  </w:num>
  <w:num w:numId="35">
    <w:abstractNumId w:val="32"/>
  </w:num>
  <w:num w:numId="36">
    <w:abstractNumId w:val="32"/>
  </w:num>
  <w:num w:numId="37">
    <w:abstractNumId w:val="32"/>
  </w:num>
  <w:num w:numId="38">
    <w:abstractNumId w:val="13"/>
  </w:num>
  <w:num w:numId="39">
    <w:abstractNumId w:val="15"/>
  </w:num>
  <w:num w:numId="40">
    <w:abstractNumId w:val="18"/>
  </w:num>
  <w:num w:numId="41">
    <w:abstractNumId w:val="6"/>
  </w:num>
  <w:num w:numId="42">
    <w:abstractNumId w:val="32"/>
  </w:num>
  <w:num w:numId="43">
    <w:abstractNumId w:val="32"/>
  </w:num>
  <w:num w:numId="44">
    <w:abstractNumId w:val="32"/>
  </w:num>
  <w:num w:numId="45">
    <w:abstractNumId w:val="32"/>
  </w:num>
  <w:num w:numId="46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851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914"/>
    <w:rsid w:val="000027B4"/>
    <w:rsid w:val="00007B24"/>
    <w:rsid w:val="000219C0"/>
    <w:rsid w:val="000245E7"/>
    <w:rsid w:val="00024F64"/>
    <w:rsid w:val="0002743A"/>
    <w:rsid w:val="00035137"/>
    <w:rsid w:val="0004010A"/>
    <w:rsid w:val="00041CE5"/>
    <w:rsid w:val="00046C69"/>
    <w:rsid w:val="000473EA"/>
    <w:rsid w:val="00047A36"/>
    <w:rsid w:val="00051E4C"/>
    <w:rsid w:val="0005456A"/>
    <w:rsid w:val="00065760"/>
    <w:rsid w:val="00072C8A"/>
    <w:rsid w:val="00074BCF"/>
    <w:rsid w:val="000751B0"/>
    <w:rsid w:val="00084D99"/>
    <w:rsid w:val="00087777"/>
    <w:rsid w:val="000904C1"/>
    <w:rsid w:val="00090AC2"/>
    <w:rsid w:val="00092001"/>
    <w:rsid w:val="000926DE"/>
    <w:rsid w:val="000966AB"/>
    <w:rsid w:val="000A3016"/>
    <w:rsid w:val="000A4099"/>
    <w:rsid w:val="000B4282"/>
    <w:rsid w:val="000C0717"/>
    <w:rsid w:val="000C0E04"/>
    <w:rsid w:val="000C181A"/>
    <w:rsid w:val="000C2920"/>
    <w:rsid w:val="000C7BA2"/>
    <w:rsid w:val="000D1994"/>
    <w:rsid w:val="000D3BA8"/>
    <w:rsid w:val="000E492B"/>
    <w:rsid w:val="000E7917"/>
    <w:rsid w:val="000F0511"/>
    <w:rsid w:val="000F1F2A"/>
    <w:rsid w:val="000F40E1"/>
    <w:rsid w:val="000F5326"/>
    <w:rsid w:val="001011CB"/>
    <w:rsid w:val="00103B2B"/>
    <w:rsid w:val="00104857"/>
    <w:rsid w:val="00106DCC"/>
    <w:rsid w:val="00117389"/>
    <w:rsid w:val="00122020"/>
    <w:rsid w:val="00122280"/>
    <w:rsid w:val="0013002E"/>
    <w:rsid w:val="0013059C"/>
    <w:rsid w:val="00131A08"/>
    <w:rsid w:val="0013421A"/>
    <w:rsid w:val="001377C1"/>
    <w:rsid w:val="001416AB"/>
    <w:rsid w:val="00151123"/>
    <w:rsid w:val="0015214C"/>
    <w:rsid w:val="00160E85"/>
    <w:rsid w:val="00161892"/>
    <w:rsid w:val="00162BC8"/>
    <w:rsid w:val="00163C03"/>
    <w:rsid w:val="00165352"/>
    <w:rsid w:val="0017232D"/>
    <w:rsid w:val="00172FEE"/>
    <w:rsid w:val="001743EF"/>
    <w:rsid w:val="00176934"/>
    <w:rsid w:val="00176E72"/>
    <w:rsid w:val="001804EE"/>
    <w:rsid w:val="00180E3D"/>
    <w:rsid w:val="00182446"/>
    <w:rsid w:val="001833BB"/>
    <w:rsid w:val="00183DD6"/>
    <w:rsid w:val="001874E7"/>
    <w:rsid w:val="00196416"/>
    <w:rsid w:val="001A00A4"/>
    <w:rsid w:val="001A07D6"/>
    <w:rsid w:val="001A0938"/>
    <w:rsid w:val="001A2239"/>
    <w:rsid w:val="001A2A59"/>
    <w:rsid w:val="001B5A90"/>
    <w:rsid w:val="001B7BEF"/>
    <w:rsid w:val="001C0DA9"/>
    <w:rsid w:val="001C49C3"/>
    <w:rsid w:val="001C5187"/>
    <w:rsid w:val="001C613F"/>
    <w:rsid w:val="001D2C6D"/>
    <w:rsid w:val="001E611B"/>
    <w:rsid w:val="001E73B6"/>
    <w:rsid w:val="001F56C0"/>
    <w:rsid w:val="001F6773"/>
    <w:rsid w:val="00200629"/>
    <w:rsid w:val="002054BA"/>
    <w:rsid w:val="0020700B"/>
    <w:rsid w:val="002143B9"/>
    <w:rsid w:val="0022079C"/>
    <w:rsid w:val="0022687C"/>
    <w:rsid w:val="00234B4B"/>
    <w:rsid w:val="002361EB"/>
    <w:rsid w:val="0024153C"/>
    <w:rsid w:val="00250238"/>
    <w:rsid w:val="0025048A"/>
    <w:rsid w:val="00251490"/>
    <w:rsid w:val="00254346"/>
    <w:rsid w:val="00256F03"/>
    <w:rsid w:val="00257AB3"/>
    <w:rsid w:val="00261968"/>
    <w:rsid w:val="002662F6"/>
    <w:rsid w:val="00272EAC"/>
    <w:rsid w:val="00281D21"/>
    <w:rsid w:val="00283DAF"/>
    <w:rsid w:val="0028502F"/>
    <w:rsid w:val="00285D5B"/>
    <w:rsid w:val="00285DDF"/>
    <w:rsid w:val="00286912"/>
    <w:rsid w:val="00287CE7"/>
    <w:rsid w:val="002A2D67"/>
    <w:rsid w:val="002A3892"/>
    <w:rsid w:val="002A6473"/>
    <w:rsid w:val="002A7178"/>
    <w:rsid w:val="002A7F3B"/>
    <w:rsid w:val="002B55BF"/>
    <w:rsid w:val="002B7F69"/>
    <w:rsid w:val="002C0F67"/>
    <w:rsid w:val="002C1773"/>
    <w:rsid w:val="002C1CB5"/>
    <w:rsid w:val="002C25CB"/>
    <w:rsid w:val="002C2BFC"/>
    <w:rsid w:val="002D0DC3"/>
    <w:rsid w:val="002D3C50"/>
    <w:rsid w:val="002D4B6F"/>
    <w:rsid w:val="002E29BE"/>
    <w:rsid w:val="002E2F95"/>
    <w:rsid w:val="002E43DF"/>
    <w:rsid w:val="002E4935"/>
    <w:rsid w:val="002E5641"/>
    <w:rsid w:val="002F113C"/>
    <w:rsid w:val="002F33F2"/>
    <w:rsid w:val="00300116"/>
    <w:rsid w:val="0030700A"/>
    <w:rsid w:val="003114FA"/>
    <w:rsid w:val="00314124"/>
    <w:rsid w:val="00314532"/>
    <w:rsid w:val="0032120E"/>
    <w:rsid w:val="0032173E"/>
    <w:rsid w:val="00324709"/>
    <w:rsid w:val="003348DC"/>
    <w:rsid w:val="00335F83"/>
    <w:rsid w:val="00337EF9"/>
    <w:rsid w:val="003410EF"/>
    <w:rsid w:val="00346550"/>
    <w:rsid w:val="00347DD6"/>
    <w:rsid w:val="003512B5"/>
    <w:rsid w:val="003521DC"/>
    <w:rsid w:val="00352421"/>
    <w:rsid w:val="00356650"/>
    <w:rsid w:val="00357274"/>
    <w:rsid w:val="003611E8"/>
    <w:rsid w:val="00362E0A"/>
    <w:rsid w:val="0036379C"/>
    <w:rsid w:val="00370349"/>
    <w:rsid w:val="00370585"/>
    <w:rsid w:val="00371823"/>
    <w:rsid w:val="00372D20"/>
    <w:rsid w:val="00375536"/>
    <w:rsid w:val="003762E3"/>
    <w:rsid w:val="003A058E"/>
    <w:rsid w:val="003A1203"/>
    <w:rsid w:val="003A4DA1"/>
    <w:rsid w:val="003A63CE"/>
    <w:rsid w:val="003B188B"/>
    <w:rsid w:val="003B5346"/>
    <w:rsid w:val="003B7D6D"/>
    <w:rsid w:val="003C04F4"/>
    <w:rsid w:val="003C185A"/>
    <w:rsid w:val="003C38B6"/>
    <w:rsid w:val="003D37C9"/>
    <w:rsid w:val="003D3D9F"/>
    <w:rsid w:val="003D4260"/>
    <w:rsid w:val="003D7574"/>
    <w:rsid w:val="003E468A"/>
    <w:rsid w:val="003E750D"/>
    <w:rsid w:val="003E76A7"/>
    <w:rsid w:val="0040092C"/>
    <w:rsid w:val="0040221C"/>
    <w:rsid w:val="00406A16"/>
    <w:rsid w:val="004072CC"/>
    <w:rsid w:val="00410B39"/>
    <w:rsid w:val="004258D6"/>
    <w:rsid w:val="00432E89"/>
    <w:rsid w:val="0044526F"/>
    <w:rsid w:val="00445A2E"/>
    <w:rsid w:val="00452212"/>
    <w:rsid w:val="0045476E"/>
    <w:rsid w:val="004669CF"/>
    <w:rsid w:val="0047534D"/>
    <w:rsid w:val="00475DC4"/>
    <w:rsid w:val="00476105"/>
    <w:rsid w:val="00483D15"/>
    <w:rsid w:val="00485165"/>
    <w:rsid w:val="00487787"/>
    <w:rsid w:val="00490EFF"/>
    <w:rsid w:val="004A189B"/>
    <w:rsid w:val="004A37D0"/>
    <w:rsid w:val="004A3C1F"/>
    <w:rsid w:val="004A42FB"/>
    <w:rsid w:val="004A78AB"/>
    <w:rsid w:val="004B397A"/>
    <w:rsid w:val="004B68B5"/>
    <w:rsid w:val="004B6F51"/>
    <w:rsid w:val="004C05E1"/>
    <w:rsid w:val="004C24FB"/>
    <w:rsid w:val="004C6531"/>
    <w:rsid w:val="004D15F7"/>
    <w:rsid w:val="004D211F"/>
    <w:rsid w:val="004E2B8C"/>
    <w:rsid w:val="004E5582"/>
    <w:rsid w:val="004E69F0"/>
    <w:rsid w:val="004E760D"/>
    <w:rsid w:val="004F7983"/>
    <w:rsid w:val="0051050E"/>
    <w:rsid w:val="005105AC"/>
    <w:rsid w:val="00515796"/>
    <w:rsid w:val="005169AE"/>
    <w:rsid w:val="005209CC"/>
    <w:rsid w:val="0052479A"/>
    <w:rsid w:val="00526337"/>
    <w:rsid w:val="00527944"/>
    <w:rsid w:val="00531048"/>
    <w:rsid w:val="00540579"/>
    <w:rsid w:val="00540B32"/>
    <w:rsid w:val="00540EAF"/>
    <w:rsid w:val="00541A8F"/>
    <w:rsid w:val="00546BE2"/>
    <w:rsid w:val="005520FB"/>
    <w:rsid w:val="0056731E"/>
    <w:rsid w:val="00574A6D"/>
    <w:rsid w:val="00574B6D"/>
    <w:rsid w:val="00581B1B"/>
    <w:rsid w:val="00586461"/>
    <w:rsid w:val="00587965"/>
    <w:rsid w:val="00590509"/>
    <w:rsid w:val="005915F1"/>
    <w:rsid w:val="0059406E"/>
    <w:rsid w:val="005A35EA"/>
    <w:rsid w:val="005A6690"/>
    <w:rsid w:val="005B6838"/>
    <w:rsid w:val="005B7619"/>
    <w:rsid w:val="005C0CEB"/>
    <w:rsid w:val="005C2629"/>
    <w:rsid w:val="005C3B8D"/>
    <w:rsid w:val="005D4FCB"/>
    <w:rsid w:val="005D7632"/>
    <w:rsid w:val="005E05B5"/>
    <w:rsid w:val="005E17D1"/>
    <w:rsid w:val="005F0545"/>
    <w:rsid w:val="0060123C"/>
    <w:rsid w:val="00607F25"/>
    <w:rsid w:val="006108FE"/>
    <w:rsid w:val="00610B25"/>
    <w:rsid w:val="00612993"/>
    <w:rsid w:val="00620B8A"/>
    <w:rsid w:val="00621A3D"/>
    <w:rsid w:val="00622C88"/>
    <w:rsid w:val="006278BC"/>
    <w:rsid w:val="00627FA8"/>
    <w:rsid w:val="006317E3"/>
    <w:rsid w:val="00641CA1"/>
    <w:rsid w:val="00645B44"/>
    <w:rsid w:val="0064799B"/>
    <w:rsid w:val="0065317E"/>
    <w:rsid w:val="00657468"/>
    <w:rsid w:val="0065752F"/>
    <w:rsid w:val="0066042D"/>
    <w:rsid w:val="0066312B"/>
    <w:rsid w:val="00663247"/>
    <w:rsid w:val="00665732"/>
    <w:rsid w:val="006718D5"/>
    <w:rsid w:val="00672123"/>
    <w:rsid w:val="0067293A"/>
    <w:rsid w:val="00690460"/>
    <w:rsid w:val="00692D14"/>
    <w:rsid w:val="00696E8C"/>
    <w:rsid w:val="006B1780"/>
    <w:rsid w:val="006B2981"/>
    <w:rsid w:val="006B4DCB"/>
    <w:rsid w:val="006B7F04"/>
    <w:rsid w:val="006C2130"/>
    <w:rsid w:val="006C7215"/>
    <w:rsid w:val="006E332A"/>
    <w:rsid w:val="006E337D"/>
    <w:rsid w:val="006E3D73"/>
    <w:rsid w:val="006E612D"/>
    <w:rsid w:val="006F511A"/>
    <w:rsid w:val="006F624E"/>
    <w:rsid w:val="006F6F13"/>
    <w:rsid w:val="007000FD"/>
    <w:rsid w:val="0070361E"/>
    <w:rsid w:val="00711C79"/>
    <w:rsid w:val="00715FAF"/>
    <w:rsid w:val="007171AB"/>
    <w:rsid w:val="0072207D"/>
    <w:rsid w:val="00722389"/>
    <w:rsid w:val="00722403"/>
    <w:rsid w:val="007240D4"/>
    <w:rsid w:val="007256A1"/>
    <w:rsid w:val="007277CC"/>
    <w:rsid w:val="00731354"/>
    <w:rsid w:val="007342F4"/>
    <w:rsid w:val="00740EFD"/>
    <w:rsid w:val="00747159"/>
    <w:rsid w:val="007472B2"/>
    <w:rsid w:val="00754ADE"/>
    <w:rsid w:val="00757A7C"/>
    <w:rsid w:val="007603E8"/>
    <w:rsid w:val="00761293"/>
    <w:rsid w:val="007618AC"/>
    <w:rsid w:val="007621DE"/>
    <w:rsid w:val="0076477C"/>
    <w:rsid w:val="00767953"/>
    <w:rsid w:val="0077130F"/>
    <w:rsid w:val="00783069"/>
    <w:rsid w:val="007839F7"/>
    <w:rsid w:val="007901B1"/>
    <w:rsid w:val="00791B70"/>
    <w:rsid w:val="00793393"/>
    <w:rsid w:val="0079676C"/>
    <w:rsid w:val="007A388B"/>
    <w:rsid w:val="007B4B98"/>
    <w:rsid w:val="007C57F9"/>
    <w:rsid w:val="007D07DB"/>
    <w:rsid w:val="007D25F1"/>
    <w:rsid w:val="007D4444"/>
    <w:rsid w:val="007E101E"/>
    <w:rsid w:val="007E1561"/>
    <w:rsid w:val="007E4E47"/>
    <w:rsid w:val="007F343C"/>
    <w:rsid w:val="007F4CE4"/>
    <w:rsid w:val="00810184"/>
    <w:rsid w:val="0081120D"/>
    <w:rsid w:val="00814835"/>
    <w:rsid w:val="00817CFD"/>
    <w:rsid w:val="00822061"/>
    <w:rsid w:val="0082222C"/>
    <w:rsid w:val="00824E74"/>
    <w:rsid w:val="00826AD0"/>
    <w:rsid w:val="0083382C"/>
    <w:rsid w:val="00833CDA"/>
    <w:rsid w:val="00837CE9"/>
    <w:rsid w:val="00840BC0"/>
    <w:rsid w:val="008441B3"/>
    <w:rsid w:val="008454B7"/>
    <w:rsid w:val="00845968"/>
    <w:rsid w:val="00853110"/>
    <w:rsid w:val="00853A57"/>
    <w:rsid w:val="00854338"/>
    <w:rsid w:val="00857721"/>
    <w:rsid w:val="008610D9"/>
    <w:rsid w:val="0086333F"/>
    <w:rsid w:val="008634A5"/>
    <w:rsid w:val="00863E93"/>
    <w:rsid w:val="00864731"/>
    <w:rsid w:val="00865FD3"/>
    <w:rsid w:val="00870141"/>
    <w:rsid w:val="008716AD"/>
    <w:rsid w:val="008731DA"/>
    <w:rsid w:val="00874CC7"/>
    <w:rsid w:val="00877BD4"/>
    <w:rsid w:val="008867F0"/>
    <w:rsid w:val="00886BDA"/>
    <w:rsid w:val="00893250"/>
    <w:rsid w:val="0089407E"/>
    <w:rsid w:val="00894609"/>
    <w:rsid w:val="00896C49"/>
    <w:rsid w:val="008970D7"/>
    <w:rsid w:val="008A0671"/>
    <w:rsid w:val="008A20F8"/>
    <w:rsid w:val="008A27EB"/>
    <w:rsid w:val="008A7002"/>
    <w:rsid w:val="008A72F7"/>
    <w:rsid w:val="008B358B"/>
    <w:rsid w:val="008B3F85"/>
    <w:rsid w:val="008C0CB6"/>
    <w:rsid w:val="008C5182"/>
    <w:rsid w:val="008C56F9"/>
    <w:rsid w:val="008D2481"/>
    <w:rsid w:val="008D2629"/>
    <w:rsid w:val="008D4C75"/>
    <w:rsid w:val="008D59D6"/>
    <w:rsid w:val="008E273D"/>
    <w:rsid w:val="008E2932"/>
    <w:rsid w:val="008E5672"/>
    <w:rsid w:val="008E6BE9"/>
    <w:rsid w:val="008E6E38"/>
    <w:rsid w:val="008F08A5"/>
    <w:rsid w:val="008F193C"/>
    <w:rsid w:val="008F1BAD"/>
    <w:rsid w:val="008F565B"/>
    <w:rsid w:val="008F5A3E"/>
    <w:rsid w:val="00900E5B"/>
    <w:rsid w:val="00900FB9"/>
    <w:rsid w:val="00907015"/>
    <w:rsid w:val="009116CB"/>
    <w:rsid w:val="0091290F"/>
    <w:rsid w:val="009253F9"/>
    <w:rsid w:val="00934963"/>
    <w:rsid w:val="00941E0B"/>
    <w:rsid w:val="00945AB9"/>
    <w:rsid w:val="0095047C"/>
    <w:rsid w:val="009524E6"/>
    <w:rsid w:val="009541E4"/>
    <w:rsid w:val="00955AE8"/>
    <w:rsid w:val="00955BEF"/>
    <w:rsid w:val="009622F1"/>
    <w:rsid w:val="00964DEC"/>
    <w:rsid w:val="0097030B"/>
    <w:rsid w:val="009735F4"/>
    <w:rsid w:val="00987EDA"/>
    <w:rsid w:val="00990D51"/>
    <w:rsid w:val="00991CAC"/>
    <w:rsid w:val="00991D83"/>
    <w:rsid w:val="00992065"/>
    <w:rsid w:val="00992713"/>
    <w:rsid w:val="009930DA"/>
    <w:rsid w:val="00994B9F"/>
    <w:rsid w:val="009973D6"/>
    <w:rsid w:val="009A0616"/>
    <w:rsid w:val="009A076D"/>
    <w:rsid w:val="009A1283"/>
    <w:rsid w:val="009A3371"/>
    <w:rsid w:val="009A4027"/>
    <w:rsid w:val="009A75A2"/>
    <w:rsid w:val="009B03AE"/>
    <w:rsid w:val="009B12BF"/>
    <w:rsid w:val="009B51E1"/>
    <w:rsid w:val="009B5C4B"/>
    <w:rsid w:val="009B6B39"/>
    <w:rsid w:val="009C038B"/>
    <w:rsid w:val="009C04A4"/>
    <w:rsid w:val="009C3424"/>
    <w:rsid w:val="009C47B1"/>
    <w:rsid w:val="009C57B5"/>
    <w:rsid w:val="009D53D2"/>
    <w:rsid w:val="009D6CD9"/>
    <w:rsid w:val="009E0F23"/>
    <w:rsid w:val="009E35EA"/>
    <w:rsid w:val="009F00CD"/>
    <w:rsid w:val="009F3199"/>
    <w:rsid w:val="009F3E38"/>
    <w:rsid w:val="009F6220"/>
    <w:rsid w:val="00A00C58"/>
    <w:rsid w:val="00A01D33"/>
    <w:rsid w:val="00A022DA"/>
    <w:rsid w:val="00A04B13"/>
    <w:rsid w:val="00A1131C"/>
    <w:rsid w:val="00A14DD4"/>
    <w:rsid w:val="00A17782"/>
    <w:rsid w:val="00A30AA7"/>
    <w:rsid w:val="00A34A14"/>
    <w:rsid w:val="00A365DD"/>
    <w:rsid w:val="00A41DAC"/>
    <w:rsid w:val="00A50EA9"/>
    <w:rsid w:val="00A51FAB"/>
    <w:rsid w:val="00A53564"/>
    <w:rsid w:val="00A55721"/>
    <w:rsid w:val="00A56A87"/>
    <w:rsid w:val="00A65869"/>
    <w:rsid w:val="00A70CF9"/>
    <w:rsid w:val="00A83931"/>
    <w:rsid w:val="00A926B6"/>
    <w:rsid w:val="00A94EBE"/>
    <w:rsid w:val="00A95DE5"/>
    <w:rsid w:val="00A97007"/>
    <w:rsid w:val="00A974BB"/>
    <w:rsid w:val="00AA6ACC"/>
    <w:rsid w:val="00AB5BED"/>
    <w:rsid w:val="00AC44BC"/>
    <w:rsid w:val="00AC568C"/>
    <w:rsid w:val="00AC650E"/>
    <w:rsid w:val="00AC6D44"/>
    <w:rsid w:val="00AC715F"/>
    <w:rsid w:val="00AC74D9"/>
    <w:rsid w:val="00AD2F3E"/>
    <w:rsid w:val="00AD5D34"/>
    <w:rsid w:val="00AD652B"/>
    <w:rsid w:val="00AD6FC7"/>
    <w:rsid w:val="00AE2406"/>
    <w:rsid w:val="00AE2B8E"/>
    <w:rsid w:val="00AF0AC0"/>
    <w:rsid w:val="00AF565C"/>
    <w:rsid w:val="00B06B05"/>
    <w:rsid w:val="00B13776"/>
    <w:rsid w:val="00B143B0"/>
    <w:rsid w:val="00B1647D"/>
    <w:rsid w:val="00B203AF"/>
    <w:rsid w:val="00B22800"/>
    <w:rsid w:val="00B24D9D"/>
    <w:rsid w:val="00B307C0"/>
    <w:rsid w:val="00B34239"/>
    <w:rsid w:val="00B37E12"/>
    <w:rsid w:val="00B410AC"/>
    <w:rsid w:val="00B51A24"/>
    <w:rsid w:val="00B533A1"/>
    <w:rsid w:val="00B57739"/>
    <w:rsid w:val="00B57D3A"/>
    <w:rsid w:val="00B62125"/>
    <w:rsid w:val="00B6299C"/>
    <w:rsid w:val="00B67834"/>
    <w:rsid w:val="00B73B39"/>
    <w:rsid w:val="00B76894"/>
    <w:rsid w:val="00B76F75"/>
    <w:rsid w:val="00B90926"/>
    <w:rsid w:val="00B90A83"/>
    <w:rsid w:val="00B910D3"/>
    <w:rsid w:val="00B96580"/>
    <w:rsid w:val="00B976F8"/>
    <w:rsid w:val="00BA03DE"/>
    <w:rsid w:val="00BA083F"/>
    <w:rsid w:val="00BA171F"/>
    <w:rsid w:val="00BA36CD"/>
    <w:rsid w:val="00BA4516"/>
    <w:rsid w:val="00BA60BD"/>
    <w:rsid w:val="00BB0CD3"/>
    <w:rsid w:val="00BB218F"/>
    <w:rsid w:val="00BB57C0"/>
    <w:rsid w:val="00BB7FED"/>
    <w:rsid w:val="00BC53D6"/>
    <w:rsid w:val="00BD6639"/>
    <w:rsid w:val="00BE30D3"/>
    <w:rsid w:val="00BE32A2"/>
    <w:rsid w:val="00BE3BEC"/>
    <w:rsid w:val="00BE5712"/>
    <w:rsid w:val="00C256C2"/>
    <w:rsid w:val="00C27744"/>
    <w:rsid w:val="00C306A0"/>
    <w:rsid w:val="00C34287"/>
    <w:rsid w:val="00C41AAB"/>
    <w:rsid w:val="00C43216"/>
    <w:rsid w:val="00C50536"/>
    <w:rsid w:val="00C519C4"/>
    <w:rsid w:val="00C56274"/>
    <w:rsid w:val="00C57047"/>
    <w:rsid w:val="00C72F2A"/>
    <w:rsid w:val="00C73524"/>
    <w:rsid w:val="00C73BEA"/>
    <w:rsid w:val="00C75EBA"/>
    <w:rsid w:val="00C761B2"/>
    <w:rsid w:val="00C80CF6"/>
    <w:rsid w:val="00C87F41"/>
    <w:rsid w:val="00C92BFA"/>
    <w:rsid w:val="00C93907"/>
    <w:rsid w:val="00C9698C"/>
    <w:rsid w:val="00CA307B"/>
    <w:rsid w:val="00CA4761"/>
    <w:rsid w:val="00CA4AFF"/>
    <w:rsid w:val="00CA76B8"/>
    <w:rsid w:val="00CB1811"/>
    <w:rsid w:val="00CB35F1"/>
    <w:rsid w:val="00CB5343"/>
    <w:rsid w:val="00CB62F7"/>
    <w:rsid w:val="00CB6B76"/>
    <w:rsid w:val="00CC0B34"/>
    <w:rsid w:val="00CC6EE7"/>
    <w:rsid w:val="00CD2372"/>
    <w:rsid w:val="00CD7175"/>
    <w:rsid w:val="00CE19C8"/>
    <w:rsid w:val="00CE2A93"/>
    <w:rsid w:val="00CE48B6"/>
    <w:rsid w:val="00CE6A7A"/>
    <w:rsid w:val="00CE756F"/>
    <w:rsid w:val="00CF164F"/>
    <w:rsid w:val="00CF54B7"/>
    <w:rsid w:val="00CF661B"/>
    <w:rsid w:val="00D016E8"/>
    <w:rsid w:val="00D035F0"/>
    <w:rsid w:val="00D05913"/>
    <w:rsid w:val="00D11782"/>
    <w:rsid w:val="00D124F5"/>
    <w:rsid w:val="00D13E93"/>
    <w:rsid w:val="00D26EEE"/>
    <w:rsid w:val="00D30C37"/>
    <w:rsid w:val="00D32030"/>
    <w:rsid w:val="00D34A95"/>
    <w:rsid w:val="00D36F24"/>
    <w:rsid w:val="00D43350"/>
    <w:rsid w:val="00D50BC6"/>
    <w:rsid w:val="00D527C4"/>
    <w:rsid w:val="00D62582"/>
    <w:rsid w:val="00D6397A"/>
    <w:rsid w:val="00D64F2D"/>
    <w:rsid w:val="00D67D0B"/>
    <w:rsid w:val="00D67ECB"/>
    <w:rsid w:val="00D72CCB"/>
    <w:rsid w:val="00D73F52"/>
    <w:rsid w:val="00D754BF"/>
    <w:rsid w:val="00D756A8"/>
    <w:rsid w:val="00D93106"/>
    <w:rsid w:val="00D93ED0"/>
    <w:rsid w:val="00DA1159"/>
    <w:rsid w:val="00DA6867"/>
    <w:rsid w:val="00DA75F3"/>
    <w:rsid w:val="00DB0381"/>
    <w:rsid w:val="00DB6114"/>
    <w:rsid w:val="00DB6C19"/>
    <w:rsid w:val="00DC2F5D"/>
    <w:rsid w:val="00DD1B59"/>
    <w:rsid w:val="00DD4E6A"/>
    <w:rsid w:val="00DD607D"/>
    <w:rsid w:val="00DE1DE1"/>
    <w:rsid w:val="00DE1DFF"/>
    <w:rsid w:val="00DE5E43"/>
    <w:rsid w:val="00E031F6"/>
    <w:rsid w:val="00E04AA4"/>
    <w:rsid w:val="00E0540A"/>
    <w:rsid w:val="00E059A3"/>
    <w:rsid w:val="00E10186"/>
    <w:rsid w:val="00E13781"/>
    <w:rsid w:val="00E22A7F"/>
    <w:rsid w:val="00E24992"/>
    <w:rsid w:val="00E25F12"/>
    <w:rsid w:val="00E3068E"/>
    <w:rsid w:val="00E3691C"/>
    <w:rsid w:val="00E37736"/>
    <w:rsid w:val="00E62628"/>
    <w:rsid w:val="00E64ED3"/>
    <w:rsid w:val="00E66687"/>
    <w:rsid w:val="00E71368"/>
    <w:rsid w:val="00E721B8"/>
    <w:rsid w:val="00E80A2B"/>
    <w:rsid w:val="00E81032"/>
    <w:rsid w:val="00E83EE9"/>
    <w:rsid w:val="00E87E1D"/>
    <w:rsid w:val="00E91D53"/>
    <w:rsid w:val="00E94C9A"/>
    <w:rsid w:val="00EA2715"/>
    <w:rsid w:val="00EA3B51"/>
    <w:rsid w:val="00EA61F6"/>
    <w:rsid w:val="00EB5825"/>
    <w:rsid w:val="00EC5D46"/>
    <w:rsid w:val="00ED18E1"/>
    <w:rsid w:val="00ED7242"/>
    <w:rsid w:val="00EE5035"/>
    <w:rsid w:val="00EF0BC6"/>
    <w:rsid w:val="00EF16DE"/>
    <w:rsid w:val="00EF23E0"/>
    <w:rsid w:val="00F00226"/>
    <w:rsid w:val="00F017C1"/>
    <w:rsid w:val="00F032BB"/>
    <w:rsid w:val="00F03D6E"/>
    <w:rsid w:val="00F10BCD"/>
    <w:rsid w:val="00F13593"/>
    <w:rsid w:val="00F142E5"/>
    <w:rsid w:val="00F14656"/>
    <w:rsid w:val="00F16A17"/>
    <w:rsid w:val="00F20269"/>
    <w:rsid w:val="00F20EAF"/>
    <w:rsid w:val="00F236B1"/>
    <w:rsid w:val="00F30A06"/>
    <w:rsid w:val="00F36823"/>
    <w:rsid w:val="00F45914"/>
    <w:rsid w:val="00F4593B"/>
    <w:rsid w:val="00F45C4E"/>
    <w:rsid w:val="00F476A6"/>
    <w:rsid w:val="00F54B75"/>
    <w:rsid w:val="00F568E9"/>
    <w:rsid w:val="00F627CF"/>
    <w:rsid w:val="00F66EBC"/>
    <w:rsid w:val="00F70105"/>
    <w:rsid w:val="00F7134F"/>
    <w:rsid w:val="00F7294F"/>
    <w:rsid w:val="00F740BA"/>
    <w:rsid w:val="00F7506A"/>
    <w:rsid w:val="00F8545A"/>
    <w:rsid w:val="00F913C5"/>
    <w:rsid w:val="00F91BFC"/>
    <w:rsid w:val="00FB4B6D"/>
    <w:rsid w:val="00FC4C2E"/>
    <w:rsid w:val="00FE0A86"/>
    <w:rsid w:val="00FE2B0B"/>
    <w:rsid w:val="00FE2F59"/>
    <w:rsid w:val="00FE47B6"/>
    <w:rsid w:val="00FE7DA9"/>
    <w:rsid w:val="00FF0424"/>
    <w:rsid w:val="00FF557F"/>
    <w:rsid w:val="00FF5FB0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Number" w:qFormat="1"/>
    <w:lsdException w:name="Title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unhideWhenUsed="0"/>
    <w:lsdException w:name="Emphasis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iPriority="34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fa">
    <w:name w:val="Normal"/>
    <w:uiPriority w:val="2"/>
    <w:qFormat/>
    <w:rsid w:val="00487787"/>
    <w:pPr>
      <w:spacing w:after="0" w:line="360" w:lineRule="auto"/>
      <w:ind w:firstLine="851"/>
      <w:contextualSpacing/>
      <w:jc w:val="both"/>
    </w:pPr>
  </w:style>
  <w:style w:type="paragraph" w:styleId="12">
    <w:name w:val="heading 1"/>
    <w:basedOn w:val="afa"/>
    <w:next w:val="afa"/>
    <w:link w:val="13"/>
    <w:uiPriority w:val="9"/>
    <w:qFormat/>
    <w:rsid w:val="00A00C58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0">
    <w:name w:val="heading 2"/>
    <w:basedOn w:val="afa"/>
    <w:next w:val="afa"/>
    <w:link w:val="22"/>
    <w:uiPriority w:val="9"/>
    <w:qFormat/>
    <w:rsid w:val="00692D14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fa"/>
    <w:next w:val="afa"/>
    <w:link w:val="31"/>
    <w:uiPriority w:val="9"/>
    <w:qFormat/>
    <w:rsid w:val="00692D1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fa"/>
    <w:next w:val="afa"/>
    <w:link w:val="41"/>
    <w:uiPriority w:val="9"/>
    <w:semiHidden/>
    <w:unhideWhenUsed/>
    <w:qFormat/>
    <w:rsid w:val="00692D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fa"/>
    <w:next w:val="afa"/>
    <w:link w:val="51"/>
    <w:uiPriority w:val="9"/>
    <w:semiHidden/>
    <w:unhideWhenUsed/>
    <w:qFormat/>
    <w:rsid w:val="00692D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fa"/>
    <w:next w:val="afa"/>
    <w:link w:val="60"/>
    <w:uiPriority w:val="9"/>
    <w:semiHidden/>
    <w:unhideWhenUsed/>
    <w:qFormat/>
    <w:rsid w:val="00692D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fa"/>
    <w:next w:val="afa"/>
    <w:link w:val="70"/>
    <w:uiPriority w:val="9"/>
    <w:semiHidden/>
    <w:unhideWhenUsed/>
    <w:qFormat/>
    <w:rsid w:val="00692D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fa"/>
    <w:next w:val="afa"/>
    <w:link w:val="80"/>
    <w:uiPriority w:val="9"/>
    <w:semiHidden/>
    <w:unhideWhenUsed/>
    <w:qFormat/>
    <w:rsid w:val="00692D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fa"/>
    <w:next w:val="afa"/>
    <w:link w:val="90"/>
    <w:uiPriority w:val="9"/>
    <w:semiHidden/>
    <w:unhideWhenUsed/>
    <w:qFormat/>
    <w:rsid w:val="00692D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character" w:customStyle="1" w:styleId="13">
    <w:name w:val="Заголовок 1 Знак"/>
    <w:basedOn w:val="afb"/>
    <w:link w:val="12"/>
    <w:uiPriority w:val="99"/>
    <w:semiHidden/>
    <w:rsid w:val="005D4FCB"/>
    <w:rPr>
      <w:rFonts w:eastAsiaTheme="majorEastAsia" w:cstheme="majorBidi"/>
      <w:b/>
      <w:bCs/>
      <w:caps/>
      <w:szCs w:val="28"/>
    </w:rPr>
  </w:style>
  <w:style w:type="paragraph" w:customStyle="1" w:styleId="aa">
    <w:name w:val="а) Перечисление"/>
    <w:uiPriority w:val="9"/>
    <w:qFormat/>
    <w:rsid w:val="001C0DA9"/>
    <w:pPr>
      <w:numPr>
        <w:numId w:val="4"/>
      </w:numPr>
      <w:spacing w:after="0" w:line="360" w:lineRule="auto"/>
      <w:jc w:val="both"/>
    </w:pPr>
  </w:style>
  <w:style w:type="paragraph" w:customStyle="1" w:styleId="af0">
    <w:name w:val="Раздел"/>
    <w:basedOn w:val="afa"/>
    <w:next w:val="af1"/>
    <w:uiPriority w:val="4"/>
    <w:qFormat/>
    <w:rsid w:val="007000FD"/>
    <w:pPr>
      <w:pageBreakBefore/>
      <w:numPr>
        <w:numId w:val="3"/>
      </w:numPr>
      <w:spacing w:after="240"/>
      <w:jc w:val="center"/>
      <w:outlineLvl w:val="0"/>
    </w:pPr>
    <w:rPr>
      <w:b/>
      <w:caps/>
    </w:rPr>
  </w:style>
  <w:style w:type="paragraph" w:customStyle="1" w:styleId="af1">
    <w:name w:val="Подраздел"/>
    <w:next w:val="afa"/>
    <w:uiPriority w:val="5"/>
    <w:qFormat/>
    <w:rsid w:val="00F10BCD"/>
    <w:pPr>
      <w:numPr>
        <w:ilvl w:val="1"/>
        <w:numId w:val="3"/>
      </w:numPr>
      <w:spacing w:before="120" w:after="120" w:line="360" w:lineRule="auto"/>
      <w:jc w:val="both"/>
      <w:outlineLvl w:val="1"/>
    </w:pPr>
    <w:rPr>
      <w:b/>
    </w:rPr>
  </w:style>
  <w:style w:type="character" w:customStyle="1" w:styleId="22">
    <w:name w:val="Заголовок 2 Знак"/>
    <w:basedOn w:val="afb"/>
    <w:link w:val="2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fb"/>
    <w:link w:val="3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fb"/>
    <w:link w:val="40"/>
    <w:uiPriority w:val="9"/>
    <w:semiHidden/>
    <w:rsid w:val="00A01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"/>
    <w:basedOn w:val="afb"/>
    <w:link w:val="50"/>
    <w:uiPriority w:val="9"/>
    <w:semiHidden/>
    <w:rsid w:val="00A01D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fb"/>
    <w:link w:val="6"/>
    <w:uiPriority w:val="9"/>
    <w:semiHidden/>
    <w:rsid w:val="00A01D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fb"/>
    <w:link w:val="7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fb"/>
    <w:link w:val="8"/>
    <w:uiPriority w:val="9"/>
    <w:semiHidden/>
    <w:rsid w:val="00A01D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fb"/>
    <w:link w:val="9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692D14"/>
    <w:pPr>
      <w:numPr>
        <w:numId w:val="2"/>
      </w:numPr>
    </w:pPr>
  </w:style>
  <w:style w:type="paragraph" w:customStyle="1" w:styleId="af2">
    <w:name w:val="Пункт"/>
    <w:next w:val="afa"/>
    <w:uiPriority w:val="6"/>
    <w:qFormat/>
    <w:rsid w:val="00F627CF"/>
    <w:pPr>
      <w:numPr>
        <w:ilvl w:val="2"/>
        <w:numId w:val="3"/>
      </w:numPr>
      <w:spacing w:before="120" w:after="0" w:line="360" w:lineRule="auto"/>
      <w:jc w:val="both"/>
      <w:outlineLvl w:val="2"/>
    </w:pPr>
    <w:rPr>
      <w:b/>
    </w:rPr>
  </w:style>
  <w:style w:type="paragraph" w:customStyle="1" w:styleId="af3">
    <w:name w:val="Подпункт"/>
    <w:next w:val="afa"/>
    <w:uiPriority w:val="7"/>
    <w:qFormat/>
    <w:rsid w:val="009A3371"/>
    <w:pPr>
      <w:numPr>
        <w:ilvl w:val="3"/>
        <w:numId w:val="3"/>
      </w:numPr>
      <w:spacing w:after="0" w:line="360" w:lineRule="auto"/>
      <w:jc w:val="both"/>
      <w:outlineLvl w:val="3"/>
    </w:pPr>
    <w:rPr>
      <w:b/>
    </w:rPr>
  </w:style>
  <w:style w:type="paragraph" w:customStyle="1" w:styleId="a2">
    <w:name w:val="Аннотация"/>
    <w:basedOn w:val="afa"/>
    <w:next w:val="afa"/>
    <w:qFormat/>
    <w:rsid w:val="00574B6D"/>
    <w:pPr>
      <w:numPr>
        <w:numId w:val="10"/>
      </w:numPr>
      <w:spacing w:after="240"/>
      <w:jc w:val="center"/>
    </w:pPr>
    <w:rPr>
      <w:b/>
      <w:caps/>
    </w:rPr>
  </w:style>
  <w:style w:type="paragraph" w:customStyle="1" w:styleId="10">
    <w:name w:val="1) Перечисление"/>
    <w:basedOn w:val="afa"/>
    <w:uiPriority w:val="10"/>
    <w:qFormat/>
    <w:rsid w:val="003410EF"/>
    <w:pPr>
      <w:numPr>
        <w:numId w:val="24"/>
      </w:numPr>
    </w:pPr>
  </w:style>
  <w:style w:type="paragraph" w:customStyle="1" w:styleId="a4">
    <w:name w:val="– Перечисление"/>
    <w:basedOn w:val="10"/>
    <w:uiPriority w:val="11"/>
    <w:qFormat/>
    <w:rsid w:val="001C0DA9"/>
    <w:pPr>
      <w:numPr>
        <w:ilvl w:val="1"/>
      </w:numPr>
    </w:pPr>
  </w:style>
  <w:style w:type="paragraph" w:styleId="afe">
    <w:name w:val="Subtitle"/>
    <w:basedOn w:val="afa"/>
    <w:next w:val="afa"/>
    <w:link w:val="aff"/>
    <w:uiPriority w:val="99"/>
    <w:semiHidden/>
    <w:rsid w:val="000C7BA2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fb"/>
    <w:link w:val="afe"/>
    <w:uiPriority w:val="99"/>
    <w:semiHidden/>
    <w:rsid w:val="005D4FC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e">
    <w:name w:val="Дефис"/>
    <w:link w:val="aff0"/>
    <w:uiPriority w:val="8"/>
    <w:qFormat/>
    <w:rsid w:val="00487787"/>
    <w:pPr>
      <w:numPr>
        <w:numId w:val="16"/>
      </w:numPr>
      <w:spacing w:after="0" w:line="360" w:lineRule="auto"/>
      <w:ind w:firstLine="851"/>
      <w:jc w:val="both"/>
    </w:pPr>
    <w:rPr>
      <w:rFonts w:eastAsiaTheme="majorEastAsia" w:cs="Arial"/>
      <w:iCs/>
    </w:rPr>
  </w:style>
  <w:style w:type="paragraph" w:customStyle="1" w:styleId="a9">
    <w:name w:val="Пример"/>
    <w:next w:val="afa"/>
    <w:uiPriority w:val="19"/>
    <w:qFormat/>
    <w:rsid w:val="00C75EBA"/>
    <w:pPr>
      <w:numPr>
        <w:ilvl w:val="2"/>
        <w:numId w:val="11"/>
      </w:numPr>
      <w:spacing w:after="0" w:line="360" w:lineRule="auto"/>
      <w:ind w:firstLine="851"/>
      <w:jc w:val="both"/>
    </w:pPr>
    <w:rPr>
      <w:spacing w:val="20"/>
    </w:rPr>
  </w:style>
  <w:style w:type="table" w:styleId="aff1">
    <w:name w:val="Table Grid"/>
    <w:basedOn w:val="afc"/>
    <w:uiPriority w:val="59"/>
    <w:rsid w:val="00CC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header"/>
    <w:basedOn w:val="afa"/>
    <w:link w:val="aff3"/>
    <w:uiPriority w:val="99"/>
    <w:semiHidden/>
    <w:rsid w:val="00024F64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3">
    <w:name w:val="Верхний колонтитул Знак"/>
    <w:basedOn w:val="afb"/>
    <w:link w:val="aff2"/>
    <w:uiPriority w:val="99"/>
    <w:semiHidden/>
    <w:rsid w:val="005D4FCB"/>
  </w:style>
  <w:style w:type="paragraph" w:styleId="aff4">
    <w:name w:val="footer"/>
    <w:basedOn w:val="afa"/>
    <w:link w:val="aff5"/>
    <w:uiPriority w:val="99"/>
    <w:semiHidden/>
    <w:rsid w:val="00CC0B34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fb"/>
    <w:link w:val="aff4"/>
    <w:uiPriority w:val="99"/>
    <w:semiHidden/>
    <w:rsid w:val="005D4FCB"/>
  </w:style>
  <w:style w:type="character" w:styleId="aff6">
    <w:name w:val="Hyperlink"/>
    <w:basedOn w:val="afb"/>
    <w:uiPriority w:val="99"/>
    <w:rsid w:val="00BA083F"/>
    <w:rPr>
      <w:color w:val="0000FF" w:themeColor="hyperlink"/>
      <w:u w:val="single"/>
    </w:rPr>
  </w:style>
  <w:style w:type="paragraph" w:customStyle="1" w:styleId="af6">
    <w:name w:val="Перечень сокращений"/>
    <w:basedOn w:val="afa"/>
    <w:next w:val="afa"/>
    <w:uiPriority w:val="27"/>
    <w:qFormat/>
    <w:rsid w:val="00EB5825"/>
    <w:pPr>
      <w:pageBreakBefore/>
      <w:numPr>
        <w:numId w:val="7"/>
      </w:numPr>
      <w:spacing w:before="240" w:after="240"/>
      <w:jc w:val="center"/>
    </w:pPr>
    <w:rPr>
      <w:b/>
      <w:caps/>
    </w:rPr>
  </w:style>
  <w:style w:type="paragraph" w:customStyle="1" w:styleId="a5">
    <w:name w:val="Приложение"/>
    <w:next w:val="aff7"/>
    <w:uiPriority w:val="20"/>
    <w:qFormat/>
    <w:rsid w:val="00A55721"/>
    <w:pPr>
      <w:pageBreakBefore/>
      <w:numPr>
        <w:numId w:val="25"/>
      </w:numPr>
      <w:spacing w:after="0" w:line="360" w:lineRule="auto"/>
      <w:contextualSpacing/>
      <w:jc w:val="center"/>
      <w:outlineLvl w:val="5"/>
    </w:pPr>
    <w:rPr>
      <w:b/>
      <w:caps/>
    </w:rPr>
  </w:style>
  <w:style w:type="paragraph" w:styleId="aff8">
    <w:name w:val="List Paragraph"/>
    <w:basedOn w:val="afa"/>
    <w:link w:val="aff9"/>
    <w:uiPriority w:val="34"/>
    <w:qFormat/>
    <w:rsid w:val="00A65869"/>
    <w:pPr>
      <w:ind w:left="720"/>
    </w:pPr>
  </w:style>
  <w:style w:type="paragraph" w:customStyle="1" w:styleId="affa">
    <w:name w:val="Название приложения"/>
    <w:basedOn w:val="afa"/>
    <w:next w:val="af4"/>
    <w:uiPriority w:val="22"/>
    <w:qFormat/>
    <w:rsid w:val="009A3371"/>
    <w:pPr>
      <w:spacing w:before="240" w:after="240"/>
      <w:ind w:firstLine="0"/>
      <w:jc w:val="center"/>
    </w:pPr>
    <w:rPr>
      <w:b/>
      <w:caps/>
    </w:rPr>
  </w:style>
  <w:style w:type="paragraph" w:customStyle="1" w:styleId="af4">
    <w:name w:val="Раздел приложения"/>
    <w:basedOn w:val="affa"/>
    <w:next w:val="ab"/>
    <w:uiPriority w:val="23"/>
    <w:qFormat/>
    <w:rsid w:val="009A3371"/>
    <w:pPr>
      <w:numPr>
        <w:numId w:val="5"/>
      </w:numPr>
    </w:pPr>
  </w:style>
  <w:style w:type="paragraph" w:customStyle="1" w:styleId="ab">
    <w:name w:val="Подраздел приложения"/>
    <w:next w:val="afa"/>
    <w:uiPriority w:val="24"/>
    <w:qFormat/>
    <w:rsid w:val="009A3371"/>
    <w:pPr>
      <w:numPr>
        <w:ilvl w:val="1"/>
        <w:numId w:val="6"/>
      </w:numPr>
      <w:spacing w:before="120" w:after="120" w:line="360" w:lineRule="auto"/>
    </w:pPr>
    <w:rPr>
      <w:b/>
    </w:rPr>
  </w:style>
  <w:style w:type="paragraph" w:customStyle="1" w:styleId="ac">
    <w:name w:val="Пункт приложения"/>
    <w:next w:val="afa"/>
    <w:uiPriority w:val="25"/>
    <w:qFormat/>
    <w:rsid w:val="00087777"/>
    <w:pPr>
      <w:numPr>
        <w:ilvl w:val="2"/>
        <w:numId w:val="6"/>
      </w:numPr>
      <w:spacing w:before="120" w:after="0" w:line="360" w:lineRule="auto"/>
      <w:jc w:val="both"/>
    </w:pPr>
    <w:rPr>
      <w:b/>
    </w:rPr>
  </w:style>
  <w:style w:type="paragraph" w:customStyle="1" w:styleId="ad">
    <w:name w:val="Подпункт приложения"/>
    <w:basedOn w:val="ac"/>
    <w:next w:val="afa"/>
    <w:uiPriority w:val="26"/>
    <w:qFormat/>
    <w:rsid w:val="00087777"/>
    <w:pPr>
      <w:numPr>
        <w:ilvl w:val="3"/>
      </w:numPr>
    </w:pPr>
  </w:style>
  <w:style w:type="paragraph" w:customStyle="1" w:styleId="a7">
    <w:name w:val="Перечень терминов"/>
    <w:next w:val="afa"/>
    <w:uiPriority w:val="32"/>
    <w:qFormat/>
    <w:rsid w:val="009A3371"/>
    <w:pPr>
      <w:numPr>
        <w:ilvl w:val="1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">
    <w:name w:val="Рисунки перечень"/>
    <w:next w:val="afa"/>
    <w:uiPriority w:val="29"/>
    <w:qFormat/>
    <w:rsid w:val="009A3371"/>
    <w:pPr>
      <w:numPr>
        <w:ilvl w:val="2"/>
        <w:numId w:val="8"/>
      </w:numPr>
      <w:spacing w:before="240" w:after="240" w:line="360" w:lineRule="auto"/>
      <w:jc w:val="center"/>
    </w:pPr>
    <w:rPr>
      <w:b/>
      <w:caps/>
    </w:rPr>
  </w:style>
  <w:style w:type="paragraph" w:customStyle="1" w:styleId="a8">
    <w:name w:val="Перечень таблиц"/>
    <w:next w:val="afa"/>
    <w:uiPriority w:val="28"/>
    <w:qFormat/>
    <w:rsid w:val="009A3371"/>
    <w:pPr>
      <w:numPr>
        <w:ilvl w:val="3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f7">
    <w:name w:val="Предметный указатель"/>
    <w:uiPriority w:val="32"/>
    <w:semiHidden/>
    <w:qFormat/>
    <w:rsid w:val="009A3371"/>
    <w:pPr>
      <w:numPr>
        <w:ilvl w:val="4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8">
    <w:name w:val="Ссылочные нормативные документы"/>
    <w:next w:val="afa"/>
    <w:uiPriority w:val="30"/>
    <w:qFormat/>
    <w:rsid w:val="009A3371"/>
    <w:pPr>
      <w:numPr>
        <w:ilvl w:val="5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9">
    <w:name w:val="Литература список"/>
    <w:next w:val="afa"/>
    <w:uiPriority w:val="31"/>
    <w:qFormat/>
    <w:rsid w:val="009A3371"/>
    <w:pPr>
      <w:numPr>
        <w:ilvl w:val="6"/>
        <w:numId w:val="7"/>
      </w:numPr>
      <w:spacing w:before="240" w:after="240" w:line="360" w:lineRule="auto"/>
      <w:jc w:val="center"/>
    </w:pPr>
    <w:rPr>
      <w:b/>
      <w:caps/>
    </w:rPr>
  </w:style>
  <w:style w:type="paragraph" w:styleId="affb">
    <w:name w:val="Balloon Text"/>
    <w:basedOn w:val="afa"/>
    <w:link w:val="affc"/>
    <w:uiPriority w:val="99"/>
    <w:semiHidden/>
    <w:unhideWhenUsed/>
    <w:rsid w:val="00A14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fb"/>
    <w:link w:val="affb"/>
    <w:uiPriority w:val="99"/>
    <w:semiHidden/>
    <w:rsid w:val="00A14DD4"/>
    <w:rPr>
      <w:rFonts w:ascii="Tahoma" w:hAnsi="Tahoma" w:cs="Tahoma"/>
      <w:sz w:val="16"/>
      <w:szCs w:val="16"/>
    </w:rPr>
  </w:style>
  <w:style w:type="paragraph" w:customStyle="1" w:styleId="a3">
    <w:name w:val="Содержание"/>
    <w:basedOn w:val="afa"/>
    <w:next w:val="afa"/>
    <w:uiPriority w:val="1"/>
    <w:qFormat/>
    <w:rsid w:val="002C1CB5"/>
    <w:pPr>
      <w:pageBreakBefore/>
      <w:numPr>
        <w:ilvl w:val="1"/>
        <w:numId w:val="10"/>
      </w:numPr>
      <w:spacing w:after="240"/>
      <w:jc w:val="center"/>
    </w:pPr>
    <w:rPr>
      <w:b/>
      <w:caps/>
    </w:rPr>
  </w:style>
  <w:style w:type="paragraph" w:customStyle="1" w:styleId="affd">
    <w:name w:val="Вставка рисунка"/>
    <w:next w:val="a1"/>
    <w:link w:val="affe"/>
    <w:uiPriority w:val="14"/>
    <w:qFormat/>
    <w:rsid w:val="0082222C"/>
    <w:pPr>
      <w:spacing w:before="120" w:after="0" w:line="360" w:lineRule="auto"/>
      <w:jc w:val="center"/>
    </w:pPr>
  </w:style>
  <w:style w:type="character" w:customStyle="1" w:styleId="affe">
    <w:name w:val="Вставка рисунка Знак"/>
    <w:basedOn w:val="afb"/>
    <w:link w:val="affd"/>
    <w:uiPriority w:val="14"/>
    <w:rsid w:val="0082222C"/>
  </w:style>
  <w:style w:type="paragraph" w:customStyle="1" w:styleId="11">
    <w:name w:val="Примечания 1"/>
    <w:aliases w:val="2,3"/>
    <w:next w:val="afa"/>
    <w:uiPriority w:val="12"/>
    <w:qFormat/>
    <w:rsid w:val="008A20F8"/>
    <w:pPr>
      <w:numPr>
        <w:ilvl w:val="1"/>
        <w:numId w:val="15"/>
      </w:numPr>
      <w:spacing w:after="0" w:line="360" w:lineRule="auto"/>
      <w:jc w:val="both"/>
    </w:pPr>
    <w:rPr>
      <w:spacing w:val="20"/>
    </w:rPr>
  </w:style>
  <w:style w:type="character" w:customStyle="1" w:styleId="aff0">
    <w:name w:val="Дефис Знак"/>
    <w:basedOn w:val="afb"/>
    <w:link w:val="ae"/>
    <w:uiPriority w:val="8"/>
    <w:rsid w:val="00487787"/>
    <w:rPr>
      <w:rFonts w:eastAsiaTheme="majorEastAsia" w:cs="Arial"/>
      <w:iCs/>
    </w:rPr>
  </w:style>
  <w:style w:type="paragraph" w:customStyle="1" w:styleId="a1">
    <w:name w:val="Рисунок"/>
    <w:next w:val="afa"/>
    <w:uiPriority w:val="15"/>
    <w:qFormat/>
    <w:rsid w:val="008A20F8"/>
    <w:pPr>
      <w:numPr>
        <w:numId w:val="12"/>
      </w:numPr>
      <w:spacing w:after="120" w:line="360" w:lineRule="auto"/>
      <w:jc w:val="center"/>
    </w:pPr>
  </w:style>
  <w:style w:type="paragraph" w:customStyle="1" w:styleId="afff">
    <w:name w:val="Вставка таблицы"/>
    <w:next w:val="afff0"/>
    <w:link w:val="afff1"/>
    <w:uiPriority w:val="17"/>
    <w:qFormat/>
    <w:rsid w:val="009B51E1"/>
    <w:pPr>
      <w:spacing w:after="0" w:line="360" w:lineRule="auto"/>
      <w:jc w:val="both"/>
    </w:pPr>
  </w:style>
  <w:style w:type="paragraph" w:customStyle="1" w:styleId="a6">
    <w:name w:val="Название таблицы"/>
    <w:basedOn w:val="afff"/>
    <w:next w:val="afff"/>
    <w:uiPriority w:val="16"/>
    <w:qFormat/>
    <w:rsid w:val="00C72F2A"/>
    <w:pPr>
      <w:numPr>
        <w:numId w:val="13"/>
      </w:numPr>
      <w:spacing w:before="120"/>
    </w:pPr>
  </w:style>
  <w:style w:type="paragraph" w:customStyle="1" w:styleId="af5">
    <w:name w:val="Примечание"/>
    <w:next w:val="afa"/>
    <w:link w:val="afff2"/>
    <w:uiPriority w:val="12"/>
    <w:qFormat/>
    <w:rsid w:val="00117389"/>
    <w:pPr>
      <w:numPr>
        <w:numId w:val="14"/>
      </w:numPr>
      <w:spacing w:after="0" w:line="360" w:lineRule="auto"/>
      <w:jc w:val="both"/>
    </w:pPr>
  </w:style>
  <w:style w:type="paragraph" w:styleId="afff3">
    <w:name w:val="Bibliography"/>
    <w:basedOn w:val="afa"/>
    <w:next w:val="afa"/>
    <w:uiPriority w:val="37"/>
    <w:semiHidden/>
    <w:unhideWhenUsed/>
    <w:rsid w:val="00865FD3"/>
  </w:style>
  <w:style w:type="paragraph" w:styleId="a0">
    <w:name w:val="List Number"/>
    <w:basedOn w:val="afa"/>
    <w:link w:val="afff4"/>
    <w:uiPriority w:val="13"/>
    <w:qFormat/>
    <w:rsid w:val="00B73B39"/>
    <w:pPr>
      <w:numPr>
        <w:numId w:val="23"/>
      </w:numPr>
    </w:pPr>
  </w:style>
  <w:style w:type="paragraph" w:styleId="2">
    <w:name w:val="List Number 2"/>
    <w:basedOn w:val="afa"/>
    <w:uiPriority w:val="99"/>
    <w:semiHidden/>
    <w:rsid w:val="00B73B39"/>
    <w:pPr>
      <w:numPr>
        <w:numId w:val="17"/>
      </w:numPr>
    </w:pPr>
  </w:style>
  <w:style w:type="paragraph" w:styleId="3">
    <w:name w:val="List Number 3"/>
    <w:basedOn w:val="afa"/>
    <w:uiPriority w:val="99"/>
    <w:semiHidden/>
    <w:rsid w:val="00B73B39"/>
    <w:pPr>
      <w:numPr>
        <w:numId w:val="18"/>
      </w:numPr>
    </w:pPr>
  </w:style>
  <w:style w:type="paragraph" w:styleId="4">
    <w:name w:val="List Number 4"/>
    <w:basedOn w:val="afa"/>
    <w:uiPriority w:val="99"/>
    <w:semiHidden/>
    <w:rsid w:val="00B73B39"/>
    <w:pPr>
      <w:numPr>
        <w:numId w:val="19"/>
      </w:numPr>
    </w:pPr>
  </w:style>
  <w:style w:type="paragraph" w:styleId="5">
    <w:name w:val="List Number 5"/>
    <w:basedOn w:val="afa"/>
    <w:uiPriority w:val="99"/>
    <w:semiHidden/>
    <w:rsid w:val="00B73B39"/>
    <w:pPr>
      <w:numPr>
        <w:numId w:val="20"/>
      </w:numPr>
    </w:pPr>
  </w:style>
  <w:style w:type="paragraph" w:styleId="afff5">
    <w:name w:val="table of figures"/>
    <w:basedOn w:val="afa"/>
    <w:next w:val="afa"/>
    <w:uiPriority w:val="99"/>
    <w:semiHidden/>
    <w:rsid w:val="00B73B39"/>
  </w:style>
  <w:style w:type="paragraph" w:styleId="afff6">
    <w:name w:val="List"/>
    <w:basedOn w:val="afa"/>
    <w:uiPriority w:val="99"/>
    <w:semiHidden/>
    <w:rsid w:val="00B73B39"/>
    <w:pPr>
      <w:ind w:left="283" w:hanging="283"/>
    </w:pPr>
  </w:style>
  <w:style w:type="paragraph" w:styleId="23">
    <w:name w:val="List 2"/>
    <w:basedOn w:val="afa"/>
    <w:uiPriority w:val="99"/>
    <w:semiHidden/>
    <w:rsid w:val="00B73B39"/>
    <w:pPr>
      <w:ind w:left="566" w:hanging="283"/>
    </w:pPr>
  </w:style>
  <w:style w:type="paragraph" w:styleId="32">
    <w:name w:val="List 3"/>
    <w:basedOn w:val="afa"/>
    <w:uiPriority w:val="99"/>
    <w:semiHidden/>
    <w:rsid w:val="00B73B39"/>
    <w:pPr>
      <w:ind w:left="849" w:hanging="283"/>
    </w:pPr>
  </w:style>
  <w:style w:type="paragraph" w:styleId="42">
    <w:name w:val="List 4"/>
    <w:basedOn w:val="afa"/>
    <w:uiPriority w:val="99"/>
    <w:semiHidden/>
    <w:rsid w:val="00B73B39"/>
    <w:pPr>
      <w:ind w:left="1132" w:hanging="283"/>
    </w:pPr>
  </w:style>
  <w:style w:type="paragraph" w:customStyle="1" w:styleId="af">
    <w:name w:val="Текст программы"/>
    <w:uiPriority w:val="33"/>
    <w:qFormat/>
    <w:rsid w:val="00A926B6"/>
    <w:pPr>
      <w:numPr>
        <w:numId w:val="22"/>
      </w:numPr>
      <w:spacing w:after="0" w:line="360" w:lineRule="auto"/>
      <w:jc w:val="both"/>
    </w:pPr>
    <w:rPr>
      <w:rFonts w:ascii="Courier New" w:hAnsi="Courier New"/>
      <w:lang w:val="en-US"/>
    </w:rPr>
  </w:style>
  <w:style w:type="numbering" w:customStyle="1" w:styleId="21">
    <w:name w:val="Стиль2"/>
    <w:uiPriority w:val="99"/>
    <w:rsid w:val="00A65869"/>
    <w:pPr>
      <w:numPr>
        <w:numId w:val="21"/>
      </w:numPr>
    </w:pPr>
  </w:style>
  <w:style w:type="character" w:customStyle="1" w:styleId="afff2">
    <w:name w:val="Примечание Знак"/>
    <w:basedOn w:val="afb"/>
    <w:link w:val="af5"/>
    <w:uiPriority w:val="12"/>
    <w:rsid w:val="007618AC"/>
  </w:style>
  <w:style w:type="character" w:customStyle="1" w:styleId="afff4">
    <w:name w:val="Нумерованный список Знак"/>
    <w:basedOn w:val="afb"/>
    <w:link w:val="a0"/>
    <w:uiPriority w:val="13"/>
    <w:rsid w:val="00487787"/>
  </w:style>
  <w:style w:type="paragraph" w:customStyle="1" w:styleId="afff0">
    <w:name w:val="Вставка текста после таблицы"/>
    <w:basedOn w:val="afa"/>
    <w:next w:val="afa"/>
    <w:uiPriority w:val="18"/>
    <w:qFormat/>
    <w:rsid w:val="000D3BA8"/>
    <w:pPr>
      <w:spacing w:before="120"/>
    </w:pPr>
  </w:style>
  <w:style w:type="paragraph" w:customStyle="1" w:styleId="aff7">
    <w:name w:val="Статус приложения"/>
    <w:next w:val="affa"/>
    <w:link w:val="afff7"/>
    <w:uiPriority w:val="21"/>
    <w:qFormat/>
    <w:rsid w:val="00864731"/>
    <w:pPr>
      <w:spacing w:after="0" w:line="360" w:lineRule="auto"/>
      <w:jc w:val="center"/>
    </w:pPr>
  </w:style>
  <w:style w:type="character" w:customStyle="1" w:styleId="afff7">
    <w:name w:val="Статус приложения Знак"/>
    <w:basedOn w:val="afb"/>
    <w:link w:val="aff7"/>
    <w:uiPriority w:val="21"/>
    <w:rsid w:val="00065760"/>
  </w:style>
  <w:style w:type="character" w:customStyle="1" w:styleId="afff1">
    <w:name w:val="Вставка таблицы Знак"/>
    <w:basedOn w:val="afb"/>
    <w:link w:val="afff"/>
    <w:uiPriority w:val="17"/>
    <w:rsid w:val="007901B1"/>
  </w:style>
  <w:style w:type="paragraph" w:styleId="afff8">
    <w:name w:val="footnote text"/>
    <w:basedOn w:val="afa"/>
    <w:link w:val="afff9"/>
    <w:uiPriority w:val="99"/>
    <w:semiHidden/>
    <w:unhideWhenUsed/>
    <w:rsid w:val="000D3BA8"/>
    <w:pPr>
      <w:spacing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fb"/>
    <w:link w:val="afff8"/>
    <w:uiPriority w:val="99"/>
    <w:semiHidden/>
    <w:rsid w:val="000D3BA8"/>
    <w:rPr>
      <w:sz w:val="20"/>
      <w:szCs w:val="20"/>
    </w:rPr>
  </w:style>
  <w:style w:type="character" w:styleId="afffa">
    <w:name w:val="footnote reference"/>
    <w:basedOn w:val="afb"/>
    <w:uiPriority w:val="99"/>
    <w:semiHidden/>
    <w:unhideWhenUsed/>
    <w:rsid w:val="000D3BA8"/>
    <w:rPr>
      <w:vertAlign w:val="superscript"/>
    </w:rPr>
  </w:style>
  <w:style w:type="paragraph" w:styleId="afffb">
    <w:name w:val="Body Text Indent"/>
    <w:basedOn w:val="afa"/>
    <w:link w:val="afffc"/>
    <w:rsid w:val="00B307C0"/>
    <w:pPr>
      <w:suppressAutoHyphens/>
      <w:spacing w:line="240" w:lineRule="auto"/>
      <w:ind w:firstLine="720"/>
      <w:contextualSpacing w:val="0"/>
      <w:jc w:val="left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afffc">
    <w:name w:val="Основной текст с отступом Знак"/>
    <w:basedOn w:val="afb"/>
    <w:link w:val="afffb"/>
    <w:rsid w:val="00B307C0"/>
    <w:rPr>
      <w:rFonts w:ascii="Times New Roman" w:eastAsia="Times New Roman" w:hAnsi="Times New Roman" w:cs="Times New Roman"/>
      <w:szCs w:val="20"/>
      <w:lang w:eastAsia="ar-SA"/>
    </w:rPr>
  </w:style>
  <w:style w:type="paragraph" w:styleId="afffd">
    <w:name w:val="Normal (Web)"/>
    <w:basedOn w:val="afa"/>
    <w:rsid w:val="00B307C0"/>
    <w:pPr>
      <w:suppressAutoHyphens/>
      <w:spacing w:before="280" w:after="280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lang w:eastAsia="ar-SA"/>
    </w:rPr>
  </w:style>
  <w:style w:type="paragraph" w:customStyle="1" w:styleId="afffe">
    <w:name w:val="Интек_основ_текст"/>
    <w:basedOn w:val="affff"/>
    <w:link w:val="affff0"/>
    <w:rsid w:val="00B307C0"/>
    <w:pPr>
      <w:suppressAutoHyphens/>
      <w:spacing w:after="0" w:line="360" w:lineRule="exact"/>
      <w:contextualSpacing w:val="0"/>
    </w:pPr>
    <w:rPr>
      <w:rFonts w:ascii="Times New Roman" w:eastAsia="Times New Roman" w:hAnsi="Times New Roman" w:cs="Times New Roman"/>
      <w:lang w:eastAsia="ar-SA"/>
    </w:rPr>
  </w:style>
  <w:style w:type="character" w:customStyle="1" w:styleId="affff0">
    <w:name w:val="Интек_основ_текст Знак"/>
    <w:link w:val="afffe"/>
    <w:rsid w:val="00B307C0"/>
    <w:rPr>
      <w:rFonts w:ascii="Times New Roman" w:eastAsia="Times New Roman" w:hAnsi="Times New Roman" w:cs="Times New Roman"/>
      <w:lang w:eastAsia="ar-SA"/>
    </w:rPr>
  </w:style>
  <w:style w:type="paragraph" w:styleId="affff">
    <w:name w:val="Body Text"/>
    <w:basedOn w:val="afa"/>
    <w:link w:val="affff1"/>
    <w:uiPriority w:val="99"/>
    <w:semiHidden/>
    <w:unhideWhenUsed/>
    <w:rsid w:val="00B307C0"/>
    <w:pPr>
      <w:spacing w:after="120"/>
    </w:pPr>
  </w:style>
  <w:style w:type="character" w:customStyle="1" w:styleId="affff1">
    <w:name w:val="Основной текст Знак"/>
    <w:basedOn w:val="afb"/>
    <w:link w:val="affff"/>
    <w:uiPriority w:val="99"/>
    <w:semiHidden/>
    <w:rsid w:val="00B307C0"/>
  </w:style>
  <w:style w:type="paragraph" w:styleId="affff2">
    <w:name w:val="TOC Heading"/>
    <w:basedOn w:val="12"/>
    <w:next w:val="afa"/>
    <w:uiPriority w:val="39"/>
    <w:semiHidden/>
    <w:unhideWhenUsed/>
    <w:qFormat/>
    <w:rsid w:val="00F66EBC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24">
    <w:name w:val="toc 2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22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4">
    <w:name w:val="toc 1"/>
    <w:basedOn w:val="afa"/>
    <w:next w:val="afa"/>
    <w:autoRedefine/>
    <w:uiPriority w:val="39"/>
    <w:unhideWhenUsed/>
    <w:qFormat/>
    <w:rsid w:val="00F66EBC"/>
    <w:pPr>
      <w:spacing w:after="100" w:line="276" w:lineRule="auto"/>
      <w:ind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fff3">
    <w:name w:val="Интек_маркер_список"/>
    <w:basedOn w:val="afffb"/>
    <w:uiPriority w:val="99"/>
    <w:rsid w:val="001F56C0"/>
    <w:pPr>
      <w:tabs>
        <w:tab w:val="num" w:pos="1018"/>
      </w:tabs>
      <w:spacing w:before="120" w:after="120" w:line="360" w:lineRule="exact"/>
      <w:ind w:left="1018" w:hanging="357"/>
      <w:jc w:val="both"/>
    </w:pPr>
    <w:rPr>
      <w:szCs w:val="24"/>
    </w:rPr>
  </w:style>
  <w:style w:type="paragraph" w:customStyle="1" w:styleId="25">
    <w:name w:val="Интек_Заг2"/>
    <w:basedOn w:val="12"/>
    <w:rsid w:val="009C038B"/>
    <w:pPr>
      <w:keepLines w:val="0"/>
      <w:tabs>
        <w:tab w:val="num" w:pos="363"/>
      </w:tabs>
      <w:suppressAutoHyphens/>
      <w:spacing w:before="240" w:after="240" w:line="240" w:lineRule="auto"/>
      <w:ind w:left="363" w:hanging="363"/>
      <w:contextualSpacing w:val="0"/>
      <w:jc w:val="both"/>
    </w:pPr>
    <w:rPr>
      <w:rFonts w:ascii="Times New Roman" w:eastAsia="Times New Roman" w:hAnsi="Times New Roman" w:cs="Arial"/>
      <w:b w:val="0"/>
      <w:caps w:val="0"/>
      <w:kern w:val="1"/>
      <w:sz w:val="32"/>
      <w:szCs w:val="32"/>
      <w:lang w:eastAsia="ar-SA"/>
    </w:rPr>
  </w:style>
  <w:style w:type="character" w:customStyle="1" w:styleId="aff9">
    <w:name w:val="Абзац списка Знак"/>
    <w:link w:val="aff8"/>
    <w:uiPriority w:val="34"/>
    <w:locked/>
    <w:rsid w:val="006E612D"/>
  </w:style>
  <w:style w:type="paragraph" w:customStyle="1" w:styleId="affff4">
    <w:name w:val="Обычный Инт"/>
    <w:basedOn w:val="afa"/>
    <w:rsid w:val="00182446"/>
    <w:pPr>
      <w:suppressAutoHyphens/>
      <w:spacing w:before="120" w:line="240" w:lineRule="auto"/>
      <w:ind w:firstLine="720"/>
      <w:contextualSpacing w:val="0"/>
    </w:pPr>
    <w:rPr>
      <w:rFonts w:ascii="Times New Roman" w:eastAsia="Times New Roman" w:hAnsi="Times New Roman" w:cs="Times New Roman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Number" w:qFormat="1"/>
    <w:lsdException w:name="Title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unhideWhenUsed="0"/>
    <w:lsdException w:name="Emphasis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iPriority="34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fa">
    <w:name w:val="Normal"/>
    <w:uiPriority w:val="2"/>
    <w:qFormat/>
    <w:rsid w:val="00487787"/>
    <w:pPr>
      <w:spacing w:after="0" w:line="360" w:lineRule="auto"/>
      <w:ind w:firstLine="851"/>
      <w:contextualSpacing/>
      <w:jc w:val="both"/>
    </w:pPr>
  </w:style>
  <w:style w:type="paragraph" w:styleId="12">
    <w:name w:val="heading 1"/>
    <w:basedOn w:val="afa"/>
    <w:next w:val="afa"/>
    <w:link w:val="13"/>
    <w:uiPriority w:val="9"/>
    <w:qFormat/>
    <w:rsid w:val="00A00C58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0">
    <w:name w:val="heading 2"/>
    <w:basedOn w:val="afa"/>
    <w:next w:val="afa"/>
    <w:link w:val="22"/>
    <w:uiPriority w:val="9"/>
    <w:qFormat/>
    <w:rsid w:val="00692D14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fa"/>
    <w:next w:val="afa"/>
    <w:link w:val="31"/>
    <w:uiPriority w:val="9"/>
    <w:qFormat/>
    <w:rsid w:val="00692D1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fa"/>
    <w:next w:val="afa"/>
    <w:link w:val="41"/>
    <w:uiPriority w:val="9"/>
    <w:semiHidden/>
    <w:unhideWhenUsed/>
    <w:qFormat/>
    <w:rsid w:val="00692D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fa"/>
    <w:next w:val="afa"/>
    <w:link w:val="51"/>
    <w:uiPriority w:val="9"/>
    <w:semiHidden/>
    <w:unhideWhenUsed/>
    <w:qFormat/>
    <w:rsid w:val="00692D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fa"/>
    <w:next w:val="afa"/>
    <w:link w:val="60"/>
    <w:uiPriority w:val="9"/>
    <w:semiHidden/>
    <w:unhideWhenUsed/>
    <w:qFormat/>
    <w:rsid w:val="00692D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fa"/>
    <w:next w:val="afa"/>
    <w:link w:val="70"/>
    <w:uiPriority w:val="9"/>
    <w:semiHidden/>
    <w:unhideWhenUsed/>
    <w:qFormat/>
    <w:rsid w:val="00692D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fa"/>
    <w:next w:val="afa"/>
    <w:link w:val="80"/>
    <w:uiPriority w:val="9"/>
    <w:semiHidden/>
    <w:unhideWhenUsed/>
    <w:qFormat/>
    <w:rsid w:val="00692D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fa"/>
    <w:next w:val="afa"/>
    <w:link w:val="90"/>
    <w:uiPriority w:val="9"/>
    <w:semiHidden/>
    <w:unhideWhenUsed/>
    <w:qFormat/>
    <w:rsid w:val="00692D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character" w:customStyle="1" w:styleId="13">
    <w:name w:val="Заголовок 1 Знак"/>
    <w:basedOn w:val="afb"/>
    <w:link w:val="12"/>
    <w:uiPriority w:val="99"/>
    <w:semiHidden/>
    <w:rsid w:val="005D4FCB"/>
    <w:rPr>
      <w:rFonts w:eastAsiaTheme="majorEastAsia" w:cstheme="majorBidi"/>
      <w:b/>
      <w:bCs/>
      <w:caps/>
      <w:szCs w:val="28"/>
    </w:rPr>
  </w:style>
  <w:style w:type="paragraph" w:customStyle="1" w:styleId="aa">
    <w:name w:val="а) Перечисление"/>
    <w:uiPriority w:val="9"/>
    <w:qFormat/>
    <w:rsid w:val="001C0DA9"/>
    <w:pPr>
      <w:numPr>
        <w:numId w:val="4"/>
      </w:numPr>
      <w:spacing w:after="0" w:line="360" w:lineRule="auto"/>
      <w:jc w:val="both"/>
    </w:pPr>
  </w:style>
  <w:style w:type="paragraph" w:customStyle="1" w:styleId="af0">
    <w:name w:val="Раздел"/>
    <w:basedOn w:val="afa"/>
    <w:next w:val="af1"/>
    <w:uiPriority w:val="4"/>
    <w:qFormat/>
    <w:rsid w:val="007000FD"/>
    <w:pPr>
      <w:pageBreakBefore/>
      <w:numPr>
        <w:numId w:val="3"/>
      </w:numPr>
      <w:spacing w:after="240"/>
      <w:jc w:val="center"/>
      <w:outlineLvl w:val="0"/>
    </w:pPr>
    <w:rPr>
      <w:b/>
      <w:caps/>
    </w:rPr>
  </w:style>
  <w:style w:type="paragraph" w:customStyle="1" w:styleId="af1">
    <w:name w:val="Подраздел"/>
    <w:next w:val="afa"/>
    <w:uiPriority w:val="5"/>
    <w:qFormat/>
    <w:rsid w:val="00F10BCD"/>
    <w:pPr>
      <w:numPr>
        <w:ilvl w:val="1"/>
        <w:numId w:val="3"/>
      </w:numPr>
      <w:spacing w:before="120" w:after="120" w:line="360" w:lineRule="auto"/>
      <w:jc w:val="both"/>
      <w:outlineLvl w:val="1"/>
    </w:pPr>
    <w:rPr>
      <w:b/>
    </w:rPr>
  </w:style>
  <w:style w:type="character" w:customStyle="1" w:styleId="22">
    <w:name w:val="Заголовок 2 Знак"/>
    <w:basedOn w:val="afb"/>
    <w:link w:val="2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fb"/>
    <w:link w:val="30"/>
    <w:uiPriority w:val="9"/>
    <w:rsid w:val="005D4F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fb"/>
    <w:link w:val="40"/>
    <w:uiPriority w:val="9"/>
    <w:semiHidden/>
    <w:rsid w:val="00A01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"/>
    <w:basedOn w:val="afb"/>
    <w:link w:val="50"/>
    <w:uiPriority w:val="9"/>
    <w:semiHidden/>
    <w:rsid w:val="00A01D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fb"/>
    <w:link w:val="6"/>
    <w:uiPriority w:val="9"/>
    <w:semiHidden/>
    <w:rsid w:val="00A01D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fb"/>
    <w:link w:val="7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fb"/>
    <w:link w:val="8"/>
    <w:uiPriority w:val="9"/>
    <w:semiHidden/>
    <w:rsid w:val="00A01D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fb"/>
    <w:link w:val="9"/>
    <w:uiPriority w:val="9"/>
    <w:semiHidden/>
    <w:rsid w:val="00A01D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">
    <w:name w:val="Стиль1"/>
    <w:uiPriority w:val="99"/>
    <w:rsid w:val="00692D14"/>
    <w:pPr>
      <w:numPr>
        <w:numId w:val="2"/>
      </w:numPr>
    </w:pPr>
  </w:style>
  <w:style w:type="paragraph" w:customStyle="1" w:styleId="af2">
    <w:name w:val="Пункт"/>
    <w:next w:val="afa"/>
    <w:uiPriority w:val="6"/>
    <w:qFormat/>
    <w:rsid w:val="00F627CF"/>
    <w:pPr>
      <w:numPr>
        <w:ilvl w:val="2"/>
        <w:numId w:val="3"/>
      </w:numPr>
      <w:spacing w:before="120" w:after="0" w:line="360" w:lineRule="auto"/>
      <w:jc w:val="both"/>
      <w:outlineLvl w:val="2"/>
    </w:pPr>
    <w:rPr>
      <w:b/>
    </w:rPr>
  </w:style>
  <w:style w:type="paragraph" w:customStyle="1" w:styleId="af3">
    <w:name w:val="Подпункт"/>
    <w:next w:val="afa"/>
    <w:uiPriority w:val="7"/>
    <w:qFormat/>
    <w:rsid w:val="009A3371"/>
    <w:pPr>
      <w:numPr>
        <w:ilvl w:val="3"/>
        <w:numId w:val="3"/>
      </w:numPr>
      <w:spacing w:after="0" w:line="360" w:lineRule="auto"/>
      <w:jc w:val="both"/>
      <w:outlineLvl w:val="3"/>
    </w:pPr>
    <w:rPr>
      <w:b/>
    </w:rPr>
  </w:style>
  <w:style w:type="paragraph" w:customStyle="1" w:styleId="a2">
    <w:name w:val="Аннотация"/>
    <w:basedOn w:val="afa"/>
    <w:next w:val="afa"/>
    <w:qFormat/>
    <w:rsid w:val="00574B6D"/>
    <w:pPr>
      <w:numPr>
        <w:numId w:val="10"/>
      </w:numPr>
      <w:spacing w:after="240"/>
      <w:jc w:val="center"/>
    </w:pPr>
    <w:rPr>
      <w:b/>
      <w:caps/>
    </w:rPr>
  </w:style>
  <w:style w:type="paragraph" w:customStyle="1" w:styleId="10">
    <w:name w:val="1) Перечисление"/>
    <w:basedOn w:val="afa"/>
    <w:uiPriority w:val="10"/>
    <w:qFormat/>
    <w:rsid w:val="003410EF"/>
    <w:pPr>
      <w:numPr>
        <w:numId w:val="24"/>
      </w:numPr>
    </w:pPr>
  </w:style>
  <w:style w:type="paragraph" w:customStyle="1" w:styleId="a4">
    <w:name w:val="– Перечисление"/>
    <w:basedOn w:val="10"/>
    <w:uiPriority w:val="11"/>
    <w:qFormat/>
    <w:rsid w:val="001C0DA9"/>
    <w:pPr>
      <w:numPr>
        <w:ilvl w:val="1"/>
      </w:numPr>
    </w:pPr>
  </w:style>
  <w:style w:type="paragraph" w:styleId="afe">
    <w:name w:val="Subtitle"/>
    <w:basedOn w:val="afa"/>
    <w:next w:val="afa"/>
    <w:link w:val="aff"/>
    <w:uiPriority w:val="99"/>
    <w:semiHidden/>
    <w:rsid w:val="000C7BA2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fb"/>
    <w:link w:val="afe"/>
    <w:uiPriority w:val="99"/>
    <w:semiHidden/>
    <w:rsid w:val="005D4FC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e">
    <w:name w:val="Дефис"/>
    <w:link w:val="aff0"/>
    <w:uiPriority w:val="8"/>
    <w:qFormat/>
    <w:rsid w:val="00487787"/>
    <w:pPr>
      <w:numPr>
        <w:numId w:val="16"/>
      </w:numPr>
      <w:spacing w:after="0" w:line="360" w:lineRule="auto"/>
      <w:ind w:firstLine="851"/>
      <w:jc w:val="both"/>
    </w:pPr>
    <w:rPr>
      <w:rFonts w:eastAsiaTheme="majorEastAsia" w:cs="Arial"/>
      <w:iCs/>
    </w:rPr>
  </w:style>
  <w:style w:type="paragraph" w:customStyle="1" w:styleId="a9">
    <w:name w:val="Пример"/>
    <w:next w:val="afa"/>
    <w:uiPriority w:val="19"/>
    <w:qFormat/>
    <w:rsid w:val="00C75EBA"/>
    <w:pPr>
      <w:numPr>
        <w:ilvl w:val="2"/>
        <w:numId w:val="11"/>
      </w:numPr>
      <w:spacing w:after="0" w:line="360" w:lineRule="auto"/>
      <w:ind w:firstLine="851"/>
      <w:jc w:val="both"/>
    </w:pPr>
    <w:rPr>
      <w:spacing w:val="20"/>
    </w:rPr>
  </w:style>
  <w:style w:type="table" w:styleId="aff1">
    <w:name w:val="Table Grid"/>
    <w:basedOn w:val="afc"/>
    <w:uiPriority w:val="59"/>
    <w:rsid w:val="00CC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header"/>
    <w:basedOn w:val="afa"/>
    <w:link w:val="aff3"/>
    <w:uiPriority w:val="99"/>
    <w:semiHidden/>
    <w:rsid w:val="00024F64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3">
    <w:name w:val="Верхний колонтитул Знак"/>
    <w:basedOn w:val="afb"/>
    <w:link w:val="aff2"/>
    <w:uiPriority w:val="99"/>
    <w:semiHidden/>
    <w:rsid w:val="005D4FCB"/>
  </w:style>
  <w:style w:type="paragraph" w:styleId="aff4">
    <w:name w:val="footer"/>
    <w:basedOn w:val="afa"/>
    <w:link w:val="aff5"/>
    <w:uiPriority w:val="99"/>
    <w:semiHidden/>
    <w:rsid w:val="00CC0B34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fb"/>
    <w:link w:val="aff4"/>
    <w:uiPriority w:val="99"/>
    <w:semiHidden/>
    <w:rsid w:val="005D4FCB"/>
  </w:style>
  <w:style w:type="character" w:styleId="aff6">
    <w:name w:val="Hyperlink"/>
    <w:basedOn w:val="afb"/>
    <w:uiPriority w:val="99"/>
    <w:rsid w:val="00BA083F"/>
    <w:rPr>
      <w:color w:val="0000FF" w:themeColor="hyperlink"/>
      <w:u w:val="single"/>
    </w:rPr>
  </w:style>
  <w:style w:type="paragraph" w:customStyle="1" w:styleId="af6">
    <w:name w:val="Перечень сокращений"/>
    <w:basedOn w:val="afa"/>
    <w:next w:val="afa"/>
    <w:uiPriority w:val="27"/>
    <w:qFormat/>
    <w:rsid w:val="00EB5825"/>
    <w:pPr>
      <w:pageBreakBefore/>
      <w:numPr>
        <w:numId w:val="7"/>
      </w:numPr>
      <w:spacing w:before="240" w:after="240"/>
      <w:jc w:val="center"/>
    </w:pPr>
    <w:rPr>
      <w:b/>
      <w:caps/>
    </w:rPr>
  </w:style>
  <w:style w:type="paragraph" w:customStyle="1" w:styleId="a5">
    <w:name w:val="Приложение"/>
    <w:next w:val="aff7"/>
    <w:uiPriority w:val="20"/>
    <w:qFormat/>
    <w:rsid w:val="00A55721"/>
    <w:pPr>
      <w:pageBreakBefore/>
      <w:numPr>
        <w:numId w:val="25"/>
      </w:numPr>
      <w:spacing w:after="0" w:line="360" w:lineRule="auto"/>
      <w:contextualSpacing/>
      <w:jc w:val="center"/>
      <w:outlineLvl w:val="5"/>
    </w:pPr>
    <w:rPr>
      <w:b/>
      <w:caps/>
    </w:rPr>
  </w:style>
  <w:style w:type="paragraph" w:styleId="aff8">
    <w:name w:val="List Paragraph"/>
    <w:basedOn w:val="afa"/>
    <w:link w:val="aff9"/>
    <w:uiPriority w:val="34"/>
    <w:qFormat/>
    <w:rsid w:val="00A65869"/>
    <w:pPr>
      <w:ind w:left="720"/>
    </w:pPr>
  </w:style>
  <w:style w:type="paragraph" w:customStyle="1" w:styleId="affa">
    <w:name w:val="Название приложения"/>
    <w:basedOn w:val="afa"/>
    <w:next w:val="af4"/>
    <w:uiPriority w:val="22"/>
    <w:qFormat/>
    <w:rsid w:val="009A3371"/>
    <w:pPr>
      <w:spacing w:before="240" w:after="240"/>
      <w:ind w:firstLine="0"/>
      <w:jc w:val="center"/>
    </w:pPr>
    <w:rPr>
      <w:b/>
      <w:caps/>
    </w:rPr>
  </w:style>
  <w:style w:type="paragraph" w:customStyle="1" w:styleId="af4">
    <w:name w:val="Раздел приложения"/>
    <w:basedOn w:val="affa"/>
    <w:next w:val="ab"/>
    <w:uiPriority w:val="23"/>
    <w:qFormat/>
    <w:rsid w:val="009A3371"/>
    <w:pPr>
      <w:numPr>
        <w:numId w:val="5"/>
      </w:numPr>
    </w:pPr>
  </w:style>
  <w:style w:type="paragraph" w:customStyle="1" w:styleId="ab">
    <w:name w:val="Подраздел приложения"/>
    <w:next w:val="afa"/>
    <w:uiPriority w:val="24"/>
    <w:qFormat/>
    <w:rsid w:val="009A3371"/>
    <w:pPr>
      <w:numPr>
        <w:ilvl w:val="1"/>
        <w:numId w:val="6"/>
      </w:numPr>
      <w:spacing w:before="120" w:after="120" w:line="360" w:lineRule="auto"/>
    </w:pPr>
    <w:rPr>
      <w:b/>
    </w:rPr>
  </w:style>
  <w:style w:type="paragraph" w:customStyle="1" w:styleId="ac">
    <w:name w:val="Пункт приложения"/>
    <w:next w:val="afa"/>
    <w:uiPriority w:val="25"/>
    <w:qFormat/>
    <w:rsid w:val="00087777"/>
    <w:pPr>
      <w:numPr>
        <w:ilvl w:val="2"/>
        <w:numId w:val="6"/>
      </w:numPr>
      <w:spacing w:before="120" w:after="0" w:line="360" w:lineRule="auto"/>
      <w:jc w:val="both"/>
    </w:pPr>
    <w:rPr>
      <w:b/>
    </w:rPr>
  </w:style>
  <w:style w:type="paragraph" w:customStyle="1" w:styleId="ad">
    <w:name w:val="Подпункт приложения"/>
    <w:basedOn w:val="ac"/>
    <w:next w:val="afa"/>
    <w:uiPriority w:val="26"/>
    <w:qFormat/>
    <w:rsid w:val="00087777"/>
    <w:pPr>
      <w:numPr>
        <w:ilvl w:val="3"/>
      </w:numPr>
    </w:pPr>
  </w:style>
  <w:style w:type="paragraph" w:customStyle="1" w:styleId="a7">
    <w:name w:val="Перечень терминов"/>
    <w:next w:val="afa"/>
    <w:uiPriority w:val="32"/>
    <w:qFormat/>
    <w:rsid w:val="009A3371"/>
    <w:pPr>
      <w:numPr>
        <w:ilvl w:val="1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">
    <w:name w:val="Рисунки перечень"/>
    <w:next w:val="afa"/>
    <w:uiPriority w:val="29"/>
    <w:qFormat/>
    <w:rsid w:val="009A3371"/>
    <w:pPr>
      <w:numPr>
        <w:ilvl w:val="2"/>
        <w:numId w:val="8"/>
      </w:numPr>
      <w:spacing w:before="240" w:after="240" w:line="360" w:lineRule="auto"/>
      <w:jc w:val="center"/>
    </w:pPr>
    <w:rPr>
      <w:b/>
      <w:caps/>
    </w:rPr>
  </w:style>
  <w:style w:type="paragraph" w:customStyle="1" w:styleId="a8">
    <w:name w:val="Перечень таблиц"/>
    <w:next w:val="afa"/>
    <w:uiPriority w:val="28"/>
    <w:qFormat/>
    <w:rsid w:val="009A3371"/>
    <w:pPr>
      <w:numPr>
        <w:ilvl w:val="3"/>
        <w:numId w:val="9"/>
      </w:numPr>
      <w:spacing w:before="240" w:after="240" w:line="360" w:lineRule="auto"/>
      <w:jc w:val="center"/>
    </w:pPr>
    <w:rPr>
      <w:b/>
      <w:caps/>
    </w:rPr>
  </w:style>
  <w:style w:type="paragraph" w:customStyle="1" w:styleId="af7">
    <w:name w:val="Предметный указатель"/>
    <w:uiPriority w:val="32"/>
    <w:semiHidden/>
    <w:qFormat/>
    <w:rsid w:val="009A3371"/>
    <w:pPr>
      <w:numPr>
        <w:ilvl w:val="4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8">
    <w:name w:val="Ссылочные нормативные документы"/>
    <w:next w:val="afa"/>
    <w:uiPriority w:val="30"/>
    <w:qFormat/>
    <w:rsid w:val="009A3371"/>
    <w:pPr>
      <w:numPr>
        <w:ilvl w:val="5"/>
        <w:numId w:val="7"/>
      </w:numPr>
      <w:spacing w:before="240" w:after="240" w:line="360" w:lineRule="auto"/>
      <w:jc w:val="center"/>
    </w:pPr>
    <w:rPr>
      <w:b/>
      <w:caps/>
    </w:rPr>
  </w:style>
  <w:style w:type="paragraph" w:customStyle="1" w:styleId="af9">
    <w:name w:val="Литература список"/>
    <w:next w:val="afa"/>
    <w:uiPriority w:val="31"/>
    <w:qFormat/>
    <w:rsid w:val="009A3371"/>
    <w:pPr>
      <w:numPr>
        <w:ilvl w:val="6"/>
        <w:numId w:val="7"/>
      </w:numPr>
      <w:spacing w:before="240" w:after="240" w:line="360" w:lineRule="auto"/>
      <w:jc w:val="center"/>
    </w:pPr>
    <w:rPr>
      <w:b/>
      <w:caps/>
    </w:rPr>
  </w:style>
  <w:style w:type="paragraph" w:styleId="affb">
    <w:name w:val="Balloon Text"/>
    <w:basedOn w:val="afa"/>
    <w:link w:val="affc"/>
    <w:uiPriority w:val="99"/>
    <w:semiHidden/>
    <w:unhideWhenUsed/>
    <w:rsid w:val="00A14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fb"/>
    <w:link w:val="affb"/>
    <w:uiPriority w:val="99"/>
    <w:semiHidden/>
    <w:rsid w:val="00A14DD4"/>
    <w:rPr>
      <w:rFonts w:ascii="Tahoma" w:hAnsi="Tahoma" w:cs="Tahoma"/>
      <w:sz w:val="16"/>
      <w:szCs w:val="16"/>
    </w:rPr>
  </w:style>
  <w:style w:type="paragraph" w:customStyle="1" w:styleId="a3">
    <w:name w:val="Содержание"/>
    <w:basedOn w:val="afa"/>
    <w:next w:val="afa"/>
    <w:uiPriority w:val="1"/>
    <w:qFormat/>
    <w:rsid w:val="002C1CB5"/>
    <w:pPr>
      <w:pageBreakBefore/>
      <w:numPr>
        <w:ilvl w:val="1"/>
        <w:numId w:val="10"/>
      </w:numPr>
      <w:spacing w:after="240"/>
      <w:jc w:val="center"/>
    </w:pPr>
    <w:rPr>
      <w:b/>
      <w:caps/>
    </w:rPr>
  </w:style>
  <w:style w:type="paragraph" w:customStyle="1" w:styleId="affd">
    <w:name w:val="Вставка рисунка"/>
    <w:next w:val="a1"/>
    <w:link w:val="affe"/>
    <w:uiPriority w:val="14"/>
    <w:qFormat/>
    <w:rsid w:val="0082222C"/>
    <w:pPr>
      <w:spacing w:before="120" w:after="0" w:line="360" w:lineRule="auto"/>
      <w:jc w:val="center"/>
    </w:pPr>
  </w:style>
  <w:style w:type="character" w:customStyle="1" w:styleId="affe">
    <w:name w:val="Вставка рисунка Знак"/>
    <w:basedOn w:val="afb"/>
    <w:link w:val="affd"/>
    <w:uiPriority w:val="14"/>
    <w:rsid w:val="0082222C"/>
  </w:style>
  <w:style w:type="paragraph" w:customStyle="1" w:styleId="11">
    <w:name w:val="Примечания 1"/>
    <w:aliases w:val="2,3"/>
    <w:next w:val="afa"/>
    <w:uiPriority w:val="12"/>
    <w:qFormat/>
    <w:rsid w:val="008A20F8"/>
    <w:pPr>
      <w:numPr>
        <w:ilvl w:val="1"/>
        <w:numId w:val="15"/>
      </w:numPr>
      <w:spacing w:after="0" w:line="360" w:lineRule="auto"/>
      <w:jc w:val="both"/>
    </w:pPr>
    <w:rPr>
      <w:spacing w:val="20"/>
    </w:rPr>
  </w:style>
  <w:style w:type="character" w:customStyle="1" w:styleId="aff0">
    <w:name w:val="Дефис Знак"/>
    <w:basedOn w:val="afb"/>
    <w:link w:val="ae"/>
    <w:uiPriority w:val="8"/>
    <w:rsid w:val="00487787"/>
    <w:rPr>
      <w:rFonts w:eastAsiaTheme="majorEastAsia" w:cs="Arial"/>
      <w:iCs/>
    </w:rPr>
  </w:style>
  <w:style w:type="paragraph" w:customStyle="1" w:styleId="a1">
    <w:name w:val="Рисунок"/>
    <w:next w:val="afa"/>
    <w:uiPriority w:val="15"/>
    <w:qFormat/>
    <w:rsid w:val="008A20F8"/>
    <w:pPr>
      <w:numPr>
        <w:numId w:val="12"/>
      </w:numPr>
      <w:spacing w:after="120" w:line="360" w:lineRule="auto"/>
      <w:jc w:val="center"/>
    </w:pPr>
  </w:style>
  <w:style w:type="paragraph" w:customStyle="1" w:styleId="afff">
    <w:name w:val="Вставка таблицы"/>
    <w:next w:val="afff0"/>
    <w:link w:val="afff1"/>
    <w:uiPriority w:val="17"/>
    <w:qFormat/>
    <w:rsid w:val="009B51E1"/>
    <w:pPr>
      <w:spacing w:after="0" w:line="360" w:lineRule="auto"/>
      <w:jc w:val="both"/>
    </w:pPr>
  </w:style>
  <w:style w:type="paragraph" w:customStyle="1" w:styleId="a6">
    <w:name w:val="Название таблицы"/>
    <w:basedOn w:val="afff"/>
    <w:next w:val="afff"/>
    <w:uiPriority w:val="16"/>
    <w:qFormat/>
    <w:rsid w:val="00C72F2A"/>
    <w:pPr>
      <w:numPr>
        <w:numId w:val="13"/>
      </w:numPr>
      <w:spacing w:before="120"/>
    </w:pPr>
  </w:style>
  <w:style w:type="paragraph" w:customStyle="1" w:styleId="af5">
    <w:name w:val="Примечание"/>
    <w:next w:val="afa"/>
    <w:link w:val="afff2"/>
    <w:uiPriority w:val="12"/>
    <w:qFormat/>
    <w:rsid w:val="00117389"/>
    <w:pPr>
      <w:numPr>
        <w:numId w:val="14"/>
      </w:numPr>
      <w:spacing w:after="0" w:line="360" w:lineRule="auto"/>
      <w:jc w:val="both"/>
    </w:pPr>
  </w:style>
  <w:style w:type="paragraph" w:styleId="afff3">
    <w:name w:val="Bibliography"/>
    <w:basedOn w:val="afa"/>
    <w:next w:val="afa"/>
    <w:uiPriority w:val="37"/>
    <w:semiHidden/>
    <w:unhideWhenUsed/>
    <w:rsid w:val="00865FD3"/>
  </w:style>
  <w:style w:type="paragraph" w:styleId="a0">
    <w:name w:val="List Number"/>
    <w:basedOn w:val="afa"/>
    <w:link w:val="afff4"/>
    <w:uiPriority w:val="13"/>
    <w:qFormat/>
    <w:rsid w:val="00B73B39"/>
    <w:pPr>
      <w:numPr>
        <w:numId w:val="23"/>
      </w:numPr>
    </w:pPr>
  </w:style>
  <w:style w:type="paragraph" w:styleId="2">
    <w:name w:val="List Number 2"/>
    <w:basedOn w:val="afa"/>
    <w:uiPriority w:val="99"/>
    <w:semiHidden/>
    <w:rsid w:val="00B73B39"/>
    <w:pPr>
      <w:numPr>
        <w:numId w:val="17"/>
      </w:numPr>
    </w:pPr>
  </w:style>
  <w:style w:type="paragraph" w:styleId="3">
    <w:name w:val="List Number 3"/>
    <w:basedOn w:val="afa"/>
    <w:uiPriority w:val="99"/>
    <w:semiHidden/>
    <w:rsid w:val="00B73B39"/>
    <w:pPr>
      <w:numPr>
        <w:numId w:val="18"/>
      </w:numPr>
    </w:pPr>
  </w:style>
  <w:style w:type="paragraph" w:styleId="4">
    <w:name w:val="List Number 4"/>
    <w:basedOn w:val="afa"/>
    <w:uiPriority w:val="99"/>
    <w:semiHidden/>
    <w:rsid w:val="00B73B39"/>
    <w:pPr>
      <w:numPr>
        <w:numId w:val="19"/>
      </w:numPr>
    </w:pPr>
  </w:style>
  <w:style w:type="paragraph" w:styleId="5">
    <w:name w:val="List Number 5"/>
    <w:basedOn w:val="afa"/>
    <w:uiPriority w:val="99"/>
    <w:semiHidden/>
    <w:rsid w:val="00B73B39"/>
    <w:pPr>
      <w:numPr>
        <w:numId w:val="20"/>
      </w:numPr>
    </w:pPr>
  </w:style>
  <w:style w:type="paragraph" w:styleId="afff5">
    <w:name w:val="table of figures"/>
    <w:basedOn w:val="afa"/>
    <w:next w:val="afa"/>
    <w:uiPriority w:val="99"/>
    <w:semiHidden/>
    <w:rsid w:val="00B73B39"/>
  </w:style>
  <w:style w:type="paragraph" w:styleId="afff6">
    <w:name w:val="List"/>
    <w:basedOn w:val="afa"/>
    <w:uiPriority w:val="99"/>
    <w:semiHidden/>
    <w:rsid w:val="00B73B39"/>
    <w:pPr>
      <w:ind w:left="283" w:hanging="283"/>
    </w:pPr>
  </w:style>
  <w:style w:type="paragraph" w:styleId="23">
    <w:name w:val="List 2"/>
    <w:basedOn w:val="afa"/>
    <w:uiPriority w:val="99"/>
    <w:semiHidden/>
    <w:rsid w:val="00B73B39"/>
    <w:pPr>
      <w:ind w:left="566" w:hanging="283"/>
    </w:pPr>
  </w:style>
  <w:style w:type="paragraph" w:styleId="32">
    <w:name w:val="List 3"/>
    <w:basedOn w:val="afa"/>
    <w:uiPriority w:val="99"/>
    <w:semiHidden/>
    <w:rsid w:val="00B73B39"/>
    <w:pPr>
      <w:ind w:left="849" w:hanging="283"/>
    </w:pPr>
  </w:style>
  <w:style w:type="paragraph" w:styleId="42">
    <w:name w:val="List 4"/>
    <w:basedOn w:val="afa"/>
    <w:uiPriority w:val="99"/>
    <w:semiHidden/>
    <w:rsid w:val="00B73B39"/>
    <w:pPr>
      <w:ind w:left="1132" w:hanging="283"/>
    </w:pPr>
  </w:style>
  <w:style w:type="paragraph" w:customStyle="1" w:styleId="af">
    <w:name w:val="Текст программы"/>
    <w:uiPriority w:val="33"/>
    <w:qFormat/>
    <w:rsid w:val="00A926B6"/>
    <w:pPr>
      <w:numPr>
        <w:numId w:val="22"/>
      </w:numPr>
      <w:spacing w:after="0" w:line="360" w:lineRule="auto"/>
      <w:jc w:val="both"/>
    </w:pPr>
    <w:rPr>
      <w:rFonts w:ascii="Courier New" w:hAnsi="Courier New"/>
      <w:lang w:val="en-US"/>
    </w:rPr>
  </w:style>
  <w:style w:type="numbering" w:customStyle="1" w:styleId="21">
    <w:name w:val="Стиль2"/>
    <w:uiPriority w:val="99"/>
    <w:rsid w:val="00A65869"/>
    <w:pPr>
      <w:numPr>
        <w:numId w:val="21"/>
      </w:numPr>
    </w:pPr>
  </w:style>
  <w:style w:type="character" w:customStyle="1" w:styleId="afff2">
    <w:name w:val="Примечание Знак"/>
    <w:basedOn w:val="afb"/>
    <w:link w:val="af5"/>
    <w:uiPriority w:val="12"/>
    <w:rsid w:val="007618AC"/>
  </w:style>
  <w:style w:type="character" w:customStyle="1" w:styleId="afff4">
    <w:name w:val="Нумерованный список Знак"/>
    <w:basedOn w:val="afb"/>
    <w:link w:val="a0"/>
    <w:uiPriority w:val="13"/>
    <w:rsid w:val="00487787"/>
  </w:style>
  <w:style w:type="paragraph" w:customStyle="1" w:styleId="afff0">
    <w:name w:val="Вставка текста после таблицы"/>
    <w:basedOn w:val="afa"/>
    <w:next w:val="afa"/>
    <w:uiPriority w:val="18"/>
    <w:qFormat/>
    <w:rsid w:val="000D3BA8"/>
    <w:pPr>
      <w:spacing w:before="120"/>
    </w:pPr>
  </w:style>
  <w:style w:type="paragraph" w:customStyle="1" w:styleId="aff7">
    <w:name w:val="Статус приложения"/>
    <w:next w:val="affa"/>
    <w:link w:val="afff7"/>
    <w:uiPriority w:val="21"/>
    <w:qFormat/>
    <w:rsid w:val="00864731"/>
    <w:pPr>
      <w:spacing w:after="0" w:line="360" w:lineRule="auto"/>
      <w:jc w:val="center"/>
    </w:pPr>
  </w:style>
  <w:style w:type="character" w:customStyle="1" w:styleId="afff7">
    <w:name w:val="Статус приложения Знак"/>
    <w:basedOn w:val="afb"/>
    <w:link w:val="aff7"/>
    <w:uiPriority w:val="21"/>
    <w:rsid w:val="00065760"/>
  </w:style>
  <w:style w:type="character" w:customStyle="1" w:styleId="afff1">
    <w:name w:val="Вставка таблицы Знак"/>
    <w:basedOn w:val="afb"/>
    <w:link w:val="afff"/>
    <w:uiPriority w:val="17"/>
    <w:rsid w:val="007901B1"/>
  </w:style>
  <w:style w:type="paragraph" w:styleId="afff8">
    <w:name w:val="footnote text"/>
    <w:basedOn w:val="afa"/>
    <w:link w:val="afff9"/>
    <w:uiPriority w:val="99"/>
    <w:semiHidden/>
    <w:unhideWhenUsed/>
    <w:rsid w:val="000D3BA8"/>
    <w:pPr>
      <w:spacing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fb"/>
    <w:link w:val="afff8"/>
    <w:uiPriority w:val="99"/>
    <w:semiHidden/>
    <w:rsid w:val="000D3BA8"/>
    <w:rPr>
      <w:sz w:val="20"/>
      <w:szCs w:val="20"/>
    </w:rPr>
  </w:style>
  <w:style w:type="character" w:styleId="afffa">
    <w:name w:val="footnote reference"/>
    <w:basedOn w:val="afb"/>
    <w:uiPriority w:val="99"/>
    <w:semiHidden/>
    <w:unhideWhenUsed/>
    <w:rsid w:val="000D3BA8"/>
    <w:rPr>
      <w:vertAlign w:val="superscript"/>
    </w:rPr>
  </w:style>
  <w:style w:type="paragraph" w:styleId="afffb">
    <w:name w:val="Body Text Indent"/>
    <w:basedOn w:val="afa"/>
    <w:link w:val="afffc"/>
    <w:rsid w:val="00B307C0"/>
    <w:pPr>
      <w:suppressAutoHyphens/>
      <w:spacing w:line="240" w:lineRule="auto"/>
      <w:ind w:firstLine="720"/>
      <w:contextualSpacing w:val="0"/>
      <w:jc w:val="left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afffc">
    <w:name w:val="Основной текст с отступом Знак"/>
    <w:basedOn w:val="afb"/>
    <w:link w:val="afffb"/>
    <w:rsid w:val="00B307C0"/>
    <w:rPr>
      <w:rFonts w:ascii="Times New Roman" w:eastAsia="Times New Roman" w:hAnsi="Times New Roman" w:cs="Times New Roman"/>
      <w:szCs w:val="20"/>
      <w:lang w:eastAsia="ar-SA"/>
    </w:rPr>
  </w:style>
  <w:style w:type="paragraph" w:styleId="afffd">
    <w:name w:val="Normal (Web)"/>
    <w:basedOn w:val="afa"/>
    <w:rsid w:val="00B307C0"/>
    <w:pPr>
      <w:suppressAutoHyphens/>
      <w:spacing w:before="280" w:after="280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lang w:eastAsia="ar-SA"/>
    </w:rPr>
  </w:style>
  <w:style w:type="paragraph" w:customStyle="1" w:styleId="afffe">
    <w:name w:val="Интек_основ_текст"/>
    <w:basedOn w:val="affff"/>
    <w:link w:val="affff0"/>
    <w:rsid w:val="00B307C0"/>
    <w:pPr>
      <w:suppressAutoHyphens/>
      <w:spacing w:after="0" w:line="360" w:lineRule="exact"/>
      <w:contextualSpacing w:val="0"/>
    </w:pPr>
    <w:rPr>
      <w:rFonts w:ascii="Times New Roman" w:eastAsia="Times New Roman" w:hAnsi="Times New Roman" w:cs="Times New Roman"/>
      <w:lang w:eastAsia="ar-SA"/>
    </w:rPr>
  </w:style>
  <w:style w:type="character" w:customStyle="1" w:styleId="affff0">
    <w:name w:val="Интек_основ_текст Знак"/>
    <w:link w:val="afffe"/>
    <w:rsid w:val="00B307C0"/>
    <w:rPr>
      <w:rFonts w:ascii="Times New Roman" w:eastAsia="Times New Roman" w:hAnsi="Times New Roman" w:cs="Times New Roman"/>
      <w:lang w:eastAsia="ar-SA"/>
    </w:rPr>
  </w:style>
  <w:style w:type="paragraph" w:styleId="affff">
    <w:name w:val="Body Text"/>
    <w:basedOn w:val="afa"/>
    <w:link w:val="affff1"/>
    <w:uiPriority w:val="99"/>
    <w:semiHidden/>
    <w:unhideWhenUsed/>
    <w:rsid w:val="00B307C0"/>
    <w:pPr>
      <w:spacing w:after="120"/>
    </w:pPr>
  </w:style>
  <w:style w:type="character" w:customStyle="1" w:styleId="affff1">
    <w:name w:val="Основной текст Знак"/>
    <w:basedOn w:val="afb"/>
    <w:link w:val="affff"/>
    <w:uiPriority w:val="99"/>
    <w:semiHidden/>
    <w:rsid w:val="00B307C0"/>
  </w:style>
  <w:style w:type="paragraph" w:styleId="affff2">
    <w:name w:val="TOC Heading"/>
    <w:basedOn w:val="12"/>
    <w:next w:val="afa"/>
    <w:uiPriority w:val="39"/>
    <w:semiHidden/>
    <w:unhideWhenUsed/>
    <w:qFormat/>
    <w:rsid w:val="00F66EBC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24">
    <w:name w:val="toc 2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22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4">
    <w:name w:val="toc 1"/>
    <w:basedOn w:val="afa"/>
    <w:next w:val="afa"/>
    <w:autoRedefine/>
    <w:uiPriority w:val="39"/>
    <w:unhideWhenUsed/>
    <w:qFormat/>
    <w:rsid w:val="00F66EBC"/>
    <w:pPr>
      <w:spacing w:after="100" w:line="276" w:lineRule="auto"/>
      <w:ind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fa"/>
    <w:next w:val="afa"/>
    <w:autoRedefine/>
    <w:uiPriority w:val="39"/>
    <w:unhideWhenUsed/>
    <w:qFormat/>
    <w:rsid w:val="00F66EBC"/>
    <w:pPr>
      <w:spacing w:after="100" w:line="276" w:lineRule="auto"/>
      <w:ind w:left="440"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fff3">
    <w:name w:val="Интек_маркер_список"/>
    <w:basedOn w:val="afffb"/>
    <w:uiPriority w:val="99"/>
    <w:rsid w:val="001F56C0"/>
    <w:pPr>
      <w:tabs>
        <w:tab w:val="num" w:pos="1018"/>
      </w:tabs>
      <w:spacing w:before="120" w:after="120" w:line="360" w:lineRule="exact"/>
      <w:ind w:left="1018" w:hanging="357"/>
      <w:jc w:val="both"/>
    </w:pPr>
    <w:rPr>
      <w:szCs w:val="24"/>
    </w:rPr>
  </w:style>
  <w:style w:type="paragraph" w:customStyle="1" w:styleId="25">
    <w:name w:val="Интек_Заг2"/>
    <w:basedOn w:val="12"/>
    <w:rsid w:val="009C038B"/>
    <w:pPr>
      <w:keepLines w:val="0"/>
      <w:tabs>
        <w:tab w:val="num" w:pos="363"/>
      </w:tabs>
      <w:suppressAutoHyphens/>
      <w:spacing w:before="240" w:after="240" w:line="240" w:lineRule="auto"/>
      <w:ind w:left="363" w:hanging="363"/>
      <w:contextualSpacing w:val="0"/>
      <w:jc w:val="both"/>
    </w:pPr>
    <w:rPr>
      <w:rFonts w:ascii="Times New Roman" w:eastAsia="Times New Roman" w:hAnsi="Times New Roman" w:cs="Arial"/>
      <w:b w:val="0"/>
      <w:caps w:val="0"/>
      <w:kern w:val="1"/>
      <w:sz w:val="32"/>
      <w:szCs w:val="32"/>
      <w:lang w:eastAsia="ar-SA"/>
    </w:rPr>
  </w:style>
  <w:style w:type="character" w:customStyle="1" w:styleId="aff9">
    <w:name w:val="Абзац списка Знак"/>
    <w:link w:val="aff8"/>
    <w:uiPriority w:val="34"/>
    <w:locked/>
    <w:rsid w:val="006E612D"/>
  </w:style>
  <w:style w:type="paragraph" w:customStyle="1" w:styleId="affff4">
    <w:name w:val="Обычный Инт"/>
    <w:basedOn w:val="afa"/>
    <w:rsid w:val="00182446"/>
    <w:pPr>
      <w:suppressAutoHyphens/>
      <w:spacing w:before="120" w:line="240" w:lineRule="auto"/>
      <w:ind w:firstLine="720"/>
      <w:contextualSpacing w:val="0"/>
    </w:pPr>
    <w:rPr>
      <w:rFonts w:ascii="Times New Roman" w:eastAsia="Times New Roman" w:hAnsi="Times New Roman" w:cs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320615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docs.cntd.ru/document/90232061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egov.law.kodeks.ru/npd/show_document/90213847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docs.cntd.ru/document/90232061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k\&#1044;&#1086;&#1082;&#1091;&#1084;&#1077;&#1085;&#1090;&#1099;\&#1096;&#1072;&#1073;&#1083;&#1086;&#1085;%20&#1088;&#1091;&#1082;&#1086;&#1074;&#1086;&#1076;&#1089;&#1090;&#1074;&#1072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9874C-378E-43C1-BFA4-19FA2C29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руководства пользователя</Template>
  <TotalTime>2247</TotalTime>
  <Pages>23</Pages>
  <Words>3100</Words>
  <Characters>17672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Romashka</dc:creator>
  <cp:lastModifiedBy>Romashka</cp:lastModifiedBy>
  <cp:revision>40</cp:revision>
  <dcterms:created xsi:type="dcterms:W3CDTF">2015-12-01T14:57:00Z</dcterms:created>
  <dcterms:modified xsi:type="dcterms:W3CDTF">2016-11-02T14:32:00Z</dcterms:modified>
</cp:coreProperties>
</file>